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FF" w:rsidRDefault="00B242FF" w:rsidP="00E368CA">
      <w:pPr>
        <w:rPr>
          <w:rFonts w:ascii="Times New Roman" w:eastAsia="Times New Roman" w:hAnsi="Times New Roman" w:cs="Times New Roman"/>
          <w:b/>
          <w:color w:val="auto"/>
        </w:rPr>
      </w:pPr>
    </w:p>
    <w:p w:rsidR="00B242FF" w:rsidRPr="00B242FF" w:rsidRDefault="00B242FF" w:rsidP="00B242FF">
      <w:pPr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  <w:r w:rsidRPr="00B242FF">
        <w:rPr>
          <w:rFonts w:ascii="Times New Roman" w:eastAsia="Times New Roman" w:hAnsi="Times New Roman" w:cs="Times New Roman"/>
          <w:color w:val="auto"/>
          <w:lang w:eastAsia="zh-CN"/>
        </w:rPr>
        <w:t>УПРАВЛЕНИЕ  ОБРАЗОВАНИЯ</w:t>
      </w:r>
    </w:p>
    <w:p w:rsidR="0040367B" w:rsidRDefault="00B242FF" w:rsidP="00B242FF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  <w:r w:rsidRPr="00B242FF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АДМИНИСТРАЦИИ МУНИЦИПАЛЬНОГО  ОБРАЗОВАНИЯ </w:t>
      </w:r>
    </w:p>
    <w:p w:rsidR="00B242FF" w:rsidRPr="00B242FF" w:rsidRDefault="00B242FF" w:rsidP="00B242FF">
      <w:pPr>
        <w:keepNext/>
        <w:suppressAutoHyphens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B242FF">
        <w:rPr>
          <w:rFonts w:ascii="Times New Roman" w:eastAsia="Times New Roman" w:hAnsi="Times New Roman" w:cs="Times New Roman"/>
          <w:bCs/>
          <w:color w:val="auto"/>
          <w:lang w:eastAsia="zh-CN"/>
        </w:rPr>
        <w:t>КРАСНОСЕЛЬКУПСКИЙ  РАЙОН</w:t>
      </w:r>
    </w:p>
    <w:p w:rsidR="00B242FF" w:rsidRPr="00B242FF" w:rsidRDefault="00B242FF" w:rsidP="00B242FF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  <w:r w:rsidRPr="00B242FF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6970B9" wp14:editId="59162ED0">
                <wp:simplePos x="0" y="0"/>
                <wp:positionH relativeFrom="column">
                  <wp:posOffset>-76646</wp:posOffset>
                </wp:positionH>
                <wp:positionV relativeFrom="paragraph">
                  <wp:posOffset>32591</wp:posOffset>
                </wp:positionV>
                <wp:extent cx="6296025" cy="667265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27"/>
                            </w:tblGrid>
                            <w:tr w:rsidR="00B242FF" w:rsidRPr="00C86211" w:rsidTr="00B242FF">
                              <w:trPr>
                                <w:trHeight w:val="59"/>
                              </w:trPr>
                              <w:tc>
                                <w:tcPr>
                                  <w:tcW w:w="9627" w:type="dxa"/>
                                  <w:shd w:val="clear" w:color="auto" w:fill="auto"/>
                                </w:tcPr>
                                <w:p w:rsidR="00B242FF" w:rsidRPr="00C86211" w:rsidRDefault="00B242FF" w:rsidP="001030C7">
                                  <w:pPr>
                                    <w:pStyle w:val="2"/>
                                    <w:spacing w:before="0"/>
                                    <w:rPr>
                                      <w:rFonts w:ascii="Times New Roman" w:hAnsi="Times New Roman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2FF" w:rsidRPr="00F62256" w:rsidRDefault="00B242FF" w:rsidP="002B7FB9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629380 Ямало-Ненецкий автономный округ Красноселькупский район с. Красноселькуп</w:t>
                            </w:r>
                          </w:p>
                          <w:p w:rsidR="00B242FF" w:rsidRPr="00F62256" w:rsidRDefault="00B242FF" w:rsidP="002B7FB9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Полярная</w:t>
                            </w:r>
                            <w:proofErr w:type="gramEnd"/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 д.15  тел/факс (34932) 2-14-32 </w:t>
                            </w: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8" w:history="1">
                              <w:r w:rsidRPr="00F62256">
                                <w:rPr>
                                  <w:rStyle w:val="a9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</w:rPr>
                                <w:t>uoks@krasnoselkupsky.yanao.ru</w:t>
                              </w:r>
                            </w:hyperlink>
                          </w:p>
                          <w:p w:rsidR="00B242FF" w:rsidRPr="00BB3A30" w:rsidRDefault="00B242FF" w:rsidP="00B242FF"/>
                          <w:p w:rsidR="00B242FF" w:rsidRDefault="00B242FF" w:rsidP="00B242FF"/>
                          <w:p w:rsidR="00B242FF" w:rsidRDefault="00B242FF" w:rsidP="00B242FF"/>
                          <w:p w:rsidR="00B242FF" w:rsidRDefault="00B242FF" w:rsidP="00B242FF"/>
                          <w:p w:rsidR="00B242FF" w:rsidRDefault="00B242FF" w:rsidP="00B24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05pt;margin-top:2.55pt;width:495.75pt;height:5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27"/>
                      </w:tblGrid>
                      <w:tr w:rsidR="00B242FF" w:rsidRPr="00C86211" w:rsidTr="00B242FF">
                        <w:trPr>
                          <w:trHeight w:val="59"/>
                        </w:trPr>
                        <w:tc>
                          <w:tcPr>
                            <w:tcW w:w="9627" w:type="dxa"/>
                            <w:shd w:val="clear" w:color="auto" w:fill="auto"/>
                          </w:tcPr>
                          <w:p w:rsidR="00B242FF" w:rsidRPr="00C86211" w:rsidRDefault="00B242FF" w:rsidP="001030C7">
                            <w:pPr>
                              <w:pStyle w:val="2"/>
                              <w:spacing w:before="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242FF" w:rsidRPr="00F62256" w:rsidRDefault="00B242FF" w:rsidP="002B7FB9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629380 Ямало-Ненецкий автономный округ Красноселькупский район с. Красноселькуп</w:t>
                      </w:r>
                    </w:p>
                    <w:p w:rsidR="00B242FF" w:rsidRPr="00F62256" w:rsidRDefault="00B242FF" w:rsidP="002B7FB9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Полярная</w:t>
                      </w:r>
                      <w:proofErr w:type="gramEnd"/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 д.15  тел/факс (34932) 2-14-32 </w:t>
                      </w: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:  </w:t>
                      </w:r>
                      <w:hyperlink r:id="rId9" w:history="1">
                        <w:r w:rsidRPr="00F62256">
                          <w:rPr>
                            <w:rStyle w:val="a9"/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uoks@krasnoselkupsky.yanao.ru</w:t>
                        </w:r>
                      </w:hyperlink>
                    </w:p>
                    <w:p w:rsidR="00B242FF" w:rsidRPr="00BB3A30" w:rsidRDefault="00B242FF" w:rsidP="00B242FF"/>
                    <w:p w:rsidR="00B242FF" w:rsidRDefault="00B242FF" w:rsidP="00B242FF"/>
                    <w:p w:rsidR="00B242FF" w:rsidRDefault="00B242FF" w:rsidP="00B242FF"/>
                    <w:p w:rsidR="00B242FF" w:rsidRDefault="00B242FF" w:rsidP="00B242FF"/>
                    <w:p w:rsidR="00B242FF" w:rsidRDefault="00B242FF" w:rsidP="00B242FF"/>
                  </w:txbxContent>
                </v:textbox>
              </v:shape>
            </w:pict>
          </mc:Fallback>
        </mc:AlternateContent>
      </w:r>
    </w:p>
    <w:p w:rsidR="00B242FF" w:rsidRPr="00B242FF" w:rsidRDefault="00B242FF" w:rsidP="00B242FF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B242FF" w:rsidRPr="00B242FF" w:rsidRDefault="00B242FF" w:rsidP="00B242F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242FF" w:rsidRPr="00F62256" w:rsidRDefault="00B242FF" w:rsidP="00006B6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242FF" w:rsidRPr="00F62256" w:rsidRDefault="00B242FF" w:rsidP="00B242FF">
      <w:pPr>
        <w:rPr>
          <w:rFonts w:ascii="Times New Roman" w:eastAsia="Times New Roman" w:hAnsi="Times New Roman" w:cs="Times New Roman"/>
          <w:b/>
          <w:color w:val="auto"/>
        </w:rPr>
      </w:pPr>
    </w:p>
    <w:p w:rsidR="00006B63" w:rsidRPr="00F62256" w:rsidRDefault="00006B63" w:rsidP="00006B6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62256">
        <w:rPr>
          <w:rFonts w:ascii="Times New Roman" w:eastAsia="Times New Roman" w:hAnsi="Times New Roman" w:cs="Times New Roman"/>
          <w:b/>
          <w:color w:val="auto"/>
        </w:rPr>
        <w:t xml:space="preserve">ПРОТОКОЛ </w:t>
      </w:r>
    </w:p>
    <w:p w:rsidR="00006B63" w:rsidRPr="00F62256" w:rsidRDefault="00006B63" w:rsidP="00006B6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62256">
        <w:rPr>
          <w:rFonts w:ascii="Times New Roman" w:eastAsia="Times New Roman" w:hAnsi="Times New Roman" w:cs="Times New Roman"/>
          <w:b/>
          <w:color w:val="auto"/>
        </w:rPr>
        <w:t>ПСИХОЛОГО-МЕДИКО-ПЕДАГОГИЧЕСКОЙ КОМИССИИ</w:t>
      </w:r>
    </w:p>
    <w:p w:rsidR="00006B63" w:rsidRPr="00F62256" w:rsidRDefault="00006B63" w:rsidP="00006B63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>о создании специальных условий при проведении государственной итоговой аттестации</w:t>
      </w:r>
    </w:p>
    <w:p w:rsidR="002B7FB9" w:rsidRPr="00F62256" w:rsidRDefault="002B7FB9" w:rsidP="00006B63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06B63" w:rsidRPr="00F62256" w:rsidRDefault="00006B63" w:rsidP="00006B63">
      <w:pPr>
        <w:rPr>
          <w:rFonts w:ascii="Times New Roman" w:eastAsia="Times New Roman" w:hAnsi="Times New Roman" w:cs="Times New Roman"/>
          <w:color w:val="auto"/>
        </w:rPr>
      </w:pPr>
    </w:p>
    <w:p w:rsidR="009361D0" w:rsidRPr="00F62256" w:rsidRDefault="00006B63" w:rsidP="00BC21A8">
      <w:pPr>
        <w:tabs>
          <w:tab w:val="left" w:pos="142"/>
        </w:tabs>
        <w:ind w:left="-284" w:right="-428"/>
        <w:rPr>
          <w:rFonts w:ascii="Times New Roman" w:eastAsia="Times New Roman" w:hAnsi="Times New Roman" w:cs="Times New Roman"/>
          <w:b/>
          <w:bCs/>
          <w:color w:val="auto"/>
        </w:rPr>
      </w:pPr>
      <w:r w:rsidRPr="00F62256">
        <w:rPr>
          <w:rFonts w:ascii="Times New Roman" w:eastAsia="Times New Roman" w:hAnsi="Times New Roman" w:cs="Times New Roman"/>
          <w:color w:val="auto"/>
        </w:rPr>
        <w:t xml:space="preserve">Дата обследования_______________________  </w:t>
      </w:r>
      <w:r w:rsidR="009361D0" w:rsidRPr="00F62256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="002B7FB9" w:rsidRPr="00F62256">
        <w:rPr>
          <w:rFonts w:ascii="Times New Roman" w:eastAsia="Times New Roman" w:hAnsi="Times New Roman" w:cs="Times New Roman"/>
          <w:color w:val="auto"/>
        </w:rPr>
        <w:t xml:space="preserve">      </w:t>
      </w:r>
      <w:proofErr w:type="gramStart"/>
      <w:r w:rsidRPr="00F62256">
        <w:rPr>
          <w:rFonts w:ascii="Times New Roman" w:eastAsia="Times New Roman" w:hAnsi="Times New Roman" w:cs="Times New Roman"/>
          <w:color w:val="auto"/>
        </w:rPr>
        <w:t>регистрационный</w:t>
      </w:r>
      <w:proofErr w:type="gramEnd"/>
      <w:r w:rsidRPr="00F62256">
        <w:rPr>
          <w:rFonts w:ascii="Times New Roman" w:eastAsia="Times New Roman" w:hAnsi="Times New Roman" w:cs="Times New Roman"/>
          <w:color w:val="auto"/>
        </w:rPr>
        <w:t xml:space="preserve"> №______________</w:t>
      </w:r>
    </w:p>
    <w:p w:rsidR="00006B63" w:rsidRPr="00F62256" w:rsidRDefault="00006B63" w:rsidP="009361D0">
      <w:pPr>
        <w:ind w:left="-284"/>
        <w:rPr>
          <w:rFonts w:ascii="Times New Roman" w:eastAsia="Times New Roman" w:hAnsi="Times New Roman" w:cs="Times New Roman"/>
          <w:b/>
          <w:bCs/>
          <w:color w:val="auto"/>
        </w:rPr>
      </w:pPr>
      <w:r w:rsidRPr="00F62256">
        <w:rPr>
          <w:rFonts w:ascii="Times New Roman" w:eastAsia="Times New Roman" w:hAnsi="Times New Roman" w:cs="Times New Roman"/>
          <w:b/>
          <w:bCs/>
          <w:color w:val="auto"/>
          <w:kern w:val="32"/>
        </w:rPr>
        <w:t>Общие сведения</w:t>
      </w:r>
    </w:p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979"/>
        <w:gridCol w:w="140"/>
        <w:gridCol w:w="419"/>
        <w:gridCol w:w="418"/>
        <w:gridCol w:w="557"/>
        <w:gridCol w:w="6881"/>
      </w:tblGrid>
      <w:tr w:rsidR="00006B63" w:rsidRPr="00F62256" w:rsidTr="00366888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Ф.И.О.  ребенка</w:t>
            </w:r>
          </w:p>
        </w:tc>
        <w:tc>
          <w:tcPr>
            <w:tcW w:w="8415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Год и месяц  рождения</w:t>
            </w:r>
          </w:p>
        </w:tc>
        <w:tc>
          <w:tcPr>
            <w:tcW w:w="7856" w:type="dxa"/>
            <w:gridSpan w:val="3"/>
            <w:tcBorders>
              <w:left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Адрес</w:t>
            </w:r>
          </w:p>
        </w:tc>
        <w:tc>
          <w:tcPr>
            <w:tcW w:w="9394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Откуда поступил</w:t>
            </w: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3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62256">
              <w:rPr>
                <w:rFonts w:ascii="Times New Roman" w:eastAsia="Times New Roman" w:hAnsi="Times New Roman" w:cs="Times New Roman"/>
                <w:color w:val="auto"/>
              </w:rPr>
              <w:t>направлен</w:t>
            </w:r>
            <w:proofErr w:type="gramEnd"/>
            <w:r w:rsidRPr="00F62256">
              <w:rPr>
                <w:rFonts w:ascii="Times New Roman" w:eastAsia="Times New Roman" w:hAnsi="Times New Roman" w:cs="Times New Roman"/>
                <w:color w:val="auto"/>
              </w:rPr>
              <w:t xml:space="preserve"> на обследование</w:t>
            </w:r>
          </w:p>
        </w:tc>
        <w:tc>
          <w:tcPr>
            <w:tcW w:w="6881" w:type="dxa"/>
            <w:tcBorders>
              <w:left w:val="nil"/>
              <w:right w:val="nil"/>
            </w:tcBorders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29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Цель обращения, жалобы</w:t>
            </w:r>
          </w:p>
        </w:tc>
        <w:tc>
          <w:tcPr>
            <w:tcW w:w="7438" w:type="dxa"/>
            <w:gridSpan w:val="2"/>
            <w:tcBorders>
              <w:top w:val="nil"/>
              <w:left w:val="nil"/>
              <w:right w:val="nil"/>
            </w:tcBorders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10349" w:type="dxa"/>
            <w:gridSpan w:val="7"/>
            <w:tcBorders>
              <w:top w:val="nil"/>
              <w:left w:val="nil"/>
              <w:right w:val="nil"/>
            </w:tcBorders>
          </w:tcPr>
          <w:p w:rsidR="00006B63" w:rsidRPr="00F62256" w:rsidRDefault="00006B63" w:rsidP="00006B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06B63" w:rsidRPr="00F62256" w:rsidRDefault="00006B63" w:rsidP="00006B63">
      <w:pPr>
        <w:keepNext/>
        <w:tabs>
          <w:tab w:val="left" w:pos="284"/>
        </w:tabs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006B63" w:rsidRPr="00F62256" w:rsidRDefault="00006B63" w:rsidP="00006B63">
      <w:pPr>
        <w:keepNext/>
        <w:tabs>
          <w:tab w:val="left" w:pos="284"/>
        </w:tabs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F62256">
        <w:rPr>
          <w:rFonts w:ascii="Times New Roman" w:eastAsia="Times New Roman" w:hAnsi="Times New Roman" w:cs="Times New Roman"/>
          <w:b/>
          <w:bCs/>
          <w:iCs/>
          <w:color w:val="auto"/>
        </w:rPr>
        <w:t>Перечень документов, представленных на обследование:</w:t>
      </w:r>
    </w:p>
    <w:p w:rsidR="00006B63" w:rsidRPr="00BC21A8" w:rsidRDefault="00006B63" w:rsidP="003446B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заявление о проведении или согласие на проведение обследования ребенка в </w:t>
      </w:r>
      <w:r w:rsidR="00FD41F3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ПМПК;</w:t>
      </w:r>
    </w:p>
    <w:p w:rsidR="00006B63" w:rsidRPr="00BC21A8" w:rsidRDefault="00006B63" w:rsidP="003446B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копия свидетельства о рождении (паспорта) ребенка;</w:t>
      </w:r>
    </w:p>
    <w:p w:rsidR="00006B63" w:rsidRPr="00BC21A8" w:rsidRDefault="00006B63" w:rsidP="003446B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направление образовательной организации;</w:t>
      </w:r>
    </w:p>
    <w:p w:rsidR="00FD41F3" w:rsidRDefault="00006B63" w:rsidP="003446B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заключение психолого-медико-педагогического консилиум</w:t>
      </w:r>
      <w:r w:rsidR="00264E44"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а образовательной организации и</w:t>
      </w:r>
    </w:p>
    <w:p w:rsidR="00006B63" w:rsidRPr="00FD41F3" w:rsidRDefault="00006B63" w:rsidP="00FD41F3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41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специалистов, осуществляющих психолого-медико-педагогическое сопровождение </w:t>
      </w:r>
      <w:proofErr w:type="gramStart"/>
      <w:r w:rsidRPr="00FD41F3">
        <w:rPr>
          <w:rFonts w:ascii="Times New Roman" w:eastAsia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FD41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образовательной организации;</w:t>
      </w:r>
    </w:p>
    <w:p w:rsidR="00FD41F3" w:rsidRDefault="00006B63" w:rsidP="003446B9">
      <w:pPr>
        <w:pStyle w:val="aa"/>
        <w:numPr>
          <w:ilvl w:val="0"/>
          <w:numId w:val="3"/>
        </w:num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подробная выписка из истории развития ребенка с заключениями вр</w:t>
      </w:r>
      <w:r w:rsidR="00FD41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ачей, наблюдающих ребенка </w:t>
      </w:r>
      <w:proofErr w:type="gramStart"/>
      <w:r w:rsidR="00FD41F3">
        <w:rPr>
          <w:rFonts w:ascii="Times New Roman" w:eastAsia="Times New Roman" w:hAnsi="Times New Roman" w:cs="Times New Roman"/>
          <w:color w:val="auto"/>
          <w:sz w:val="22"/>
          <w:szCs w:val="22"/>
        </w:rPr>
        <w:t>в</w:t>
      </w:r>
      <w:proofErr w:type="gramEnd"/>
      <w:r w:rsidR="00FD41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06B63" w:rsidRPr="00FD41F3" w:rsidRDefault="00006B63" w:rsidP="00FD41F3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41F3">
        <w:rPr>
          <w:rFonts w:ascii="Times New Roman" w:eastAsia="Times New Roman" w:hAnsi="Times New Roman" w:cs="Times New Roman"/>
          <w:color w:val="auto"/>
          <w:sz w:val="22"/>
          <w:szCs w:val="22"/>
        </w:rPr>
        <w:t>медицинской организации по месту жительства (регистрации);</w:t>
      </w:r>
    </w:p>
    <w:p w:rsidR="00006B63" w:rsidRPr="00BC21A8" w:rsidRDefault="00006B63" w:rsidP="003446B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характеристика </w:t>
      </w:r>
      <w:proofErr w:type="gramStart"/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, выданная образовательной организацией;</w:t>
      </w:r>
    </w:p>
    <w:p w:rsidR="00006B63" w:rsidRPr="00BC21A8" w:rsidRDefault="00006B63" w:rsidP="003446B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заключение (заключения) комиссии о результатах ранее проведенного обследования ребенка </w:t>
      </w:r>
    </w:p>
    <w:p w:rsidR="00006B63" w:rsidRPr="00BC21A8" w:rsidRDefault="00006B63" w:rsidP="003446B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письменные работы по русскому языку, математике;</w:t>
      </w:r>
    </w:p>
    <w:p w:rsidR="00006B63" w:rsidRPr="00BC21A8" w:rsidRDefault="00006B63" w:rsidP="003446B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C21A8">
        <w:rPr>
          <w:rFonts w:ascii="Times New Roman" w:eastAsia="Times New Roman" w:hAnsi="Times New Roman" w:cs="Times New Roman"/>
          <w:color w:val="auto"/>
          <w:sz w:val="22"/>
          <w:szCs w:val="22"/>
        </w:rPr>
        <w:t>справка врачебной комиссии медицинской организации</w:t>
      </w:r>
    </w:p>
    <w:p w:rsidR="00006B63" w:rsidRPr="00F62256" w:rsidRDefault="00006B63" w:rsidP="00006B63">
      <w:pPr>
        <w:keepNext/>
        <w:spacing w:before="240" w:after="120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F62256">
        <w:rPr>
          <w:rFonts w:ascii="Times New Roman" w:eastAsia="Times New Roman" w:hAnsi="Times New Roman" w:cs="Times New Roman"/>
          <w:b/>
          <w:bCs/>
          <w:color w:val="auto"/>
          <w:kern w:val="32"/>
        </w:rPr>
        <w:t>Анамнестические сведения</w:t>
      </w:r>
    </w:p>
    <w:tbl>
      <w:tblPr>
        <w:tblW w:w="5141" w:type="pct"/>
        <w:tblInd w:w="-28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577"/>
        <w:gridCol w:w="6325"/>
      </w:tblGrid>
      <w:tr w:rsidR="00006B63" w:rsidRPr="00F62256" w:rsidTr="007758A5">
        <w:tc>
          <w:tcPr>
            <w:tcW w:w="1844" w:type="pct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 xml:space="preserve">Особенности раннего развития  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06B63" w:rsidRPr="00F62256" w:rsidTr="007758A5"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</w:tcBorders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06B63" w:rsidRPr="00F62256" w:rsidTr="007758A5"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</w:tcBorders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06B63" w:rsidRPr="00F62256" w:rsidTr="007758A5"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7758A5" w:rsidP="00006B63">
            <w:pP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 xml:space="preserve">Перенесенные </w:t>
            </w:r>
            <w:r w:rsidR="00006B63" w:rsidRPr="00F62256">
              <w:rPr>
                <w:rFonts w:ascii="Times New Roman" w:eastAsia="Times New Roman" w:hAnsi="Times New Roman" w:cs="Times New Roman"/>
                <w:color w:val="auto"/>
              </w:rPr>
              <w:t xml:space="preserve">заболевания   </w:t>
            </w:r>
          </w:p>
        </w:tc>
        <w:tc>
          <w:tcPr>
            <w:tcW w:w="34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06B63" w:rsidRPr="00F62256" w:rsidTr="007758A5"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B63" w:rsidRPr="00F62256" w:rsidRDefault="00006B63" w:rsidP="00006B63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06B63" w:rsidRPr="00F62256" w:rsidRDefault="00006B63" w:rsidP="008E066A">
      <w:pPr>
        <w:keepNext/>
        <w:spacing w:before="240" w:after="120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F62256">
        <w:rPr>
          <w:rFonts w:ascii="Times New Roman" w:eastAsia="Times New Roman" w:hAnsi="Times New Roman" w:cs="Times New Roman"/>
          <w:b/>
          <w:bCs/>
          <w:color w:val="auto"/>
          <w:kern w:val="32"/>
        </w:rPr>
        <w:t>Результаты  медицинского обследования</w:t>
      </w:r>
    </w:p>
    <w:tbl>
      <w:tblPr>
        <w:tblW w:w="9889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274"/>
        <w:gridCol w:w="2079"/>
        <w:gridCol w:w="518"/>
        <w:gridCol w:w="273"/>
        <w:gridCol w:w="2464"/>
        <w:gridCol w:w="1525"/>
      </w:tblGrid>
      <w:tr w:rsidR="00006B63" w:rsidRPr="00F62256" w:rsidTr="00366888">
        <w:tc>
          <w:tcPr>
            <w:tcW w:w="3030" w:type="dxa"/>
            <w:gridSpan w:val="2"/>
            <w:tcBorders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Соматическое состояние</w:t>
            </w:r>
          </w:p>
        </w:tc>
        <w:tc>
          <w:tcPr>
            <w:tcW w:w="6859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5109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0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5627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Неврологическое состояние, особенности моторики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 xml:space="preserve">Психическое </w:t>
            </w:r>
            <w:r w:rsidR="00FD41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62256">
              <w:rPr>
                <w:rFonts w:ascii="Times New Roman" w:eastAsia="Times New Roman" w:hAnsi="Times New Roman" w:cs="Times New Roman"/>
                <w:color w:val="auto"/>
              </w:rPr>
              <w:t>состояние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590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Заключение ФФГУ «ГБМСЭ по ЯНАО»   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8364" w:type="dxa"/>
            <w:gridSpan w:val="6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Данные дополнительных обследований  (отоларинголога, офтальмолога и др.)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366888"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06B63" w:rsidRDefault="00006B63" w:rsidP="008E066A">
      <w:pPr>
        <w:keepNext/>
        <w:spacing w:before="240" w:after="120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F62256">
        <w:rPr>
          <w:rFonts w:ascii="Times New Roman" w:eastAsia="Times New Roman" w:hAnsi="Times New Roman" w:cs="Times New Roman"/>
          <w:b/>
          <w:bCs/>
          <w:color w:val="auto"/>
          <w:kern w:val="32"/>
        </w:rPr>
        <w:t>Результаты психологического обследования</w:t>
      </w:r>
    </w:p>
    <w:p w:rsidR="00FD41F3" w:rsidRPr="00F62256" w:rsidRDefault="00FD41F3" w:rsidP="008E066A">
      <w:pPr>
        <w:keepNext/>
        <w:spacing w:before="240" w:after="120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</w:p>
    <w:tbl>
      <w:tblPr>
        <w:tblW w:w="98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405"/>
        <w:gridCol w:w="540"/>
        <w:gridCol w:w="137"/>
        <w:gridCol w:w="943"/>
        <w:gridCol w:w="137"/>
        <w:gridCol w:w="405"/>
        <w:gridCol w:w="137"/>
        <w:gridCol w:w="134"/>
        <w:gridCol w:w="1453"/>
        <w:gridCol w:w="502"/>
        <w:gridCol w:w="969"/>
        <w:gridCol w:w="1871"/>
        <w:gridCol w:w="674"/>
      </w:tblGrid>
      <w:tr w:rsidR="00006B63" w:rsidRPr="00F62256" w:rsidTr="00FD41F3">
        <w:tc>
          <w:tcPr>
            <w:tcW w:w="4088" w:type="dxa"/>
            <w:gridSpan w:val="7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Контакт, понимание обращенной речи</w:t>
            </w:r>
          </w:p>
        </w:tc>
        <w:tc>
          <w:tcPr>
            <w:tcW w:w="5740" w:type="dxa"/>
            <w:gridSpan w:val="7"/>
            <w:tcBorders>
              <w:top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4088" w:type="dxa"/>
            <w:gridSpan w:val="7"/>
            <w:tcBorders>
              <w:top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0" w:type="dxa"/>
            <w:gridSpan w:val="7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6314" w:type="dxa"/>
            <w:gridSpan w:val="11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:rsidR="00FD41F3" w:rsidRDefault="00006B63" w:rsidP="00FD41F3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62256">
              <w:rPr>
                <w:rFonts w:ascii="Times New Roman" w:eastAsia="Times New Roman" w:hAnsi="Times New Roman" w:cs="Times New Roman"/>
                <w:color w:val="auto"/>
              </w:rPr>
              <w:t xml:space="preserve">Особенности </w:t>
            </w:r>
            <w:r w:rsidR="00FD41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62256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="00925626" w:rsidRPr="00F62256">
              <w:rPr>
                <w:rFonts w:ascii="Times New Roman" w:eastAsia="Times New Roman" w:hAnsi="Times New Roman" w:cs="Times New Roman"/>
                <w:color w:val="auto"/>
              </w:rPr>
              <w:t>сприятия (зрительное, слуховое,</w:t>
            </w:r>
            <w:proofErr w:type="gramEnd"/>
          </w:p>
          <w:p w:rsidR="00006B63" w:rsidRPr="00F62256" w:rsidRDefault="00006B63" w:rsidP="00FD41F3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тактильное)</w:t>
            </w:r>
          </w:p>
        </w:tc>
        <w:tc>
          <w:tcPr>
            <w:tcW w:w="3514" w:type="dxa"/>
            <w:gridSpan w:val="3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6314" w:type="dxa"/>
            <w:gridSpan w:val="11"/>
            <w:tcBorders>
              <w:top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14" w:type="dxa"/>
            <w:gridSpan w:val="3"/>
            <w:tcBorders>
              <w:top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4225" w:type="dxa"/>
            <w:gridSpan w:val="8"/>
            <w:tcBorders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Особенности внимания (устойчивость, целенаправленность,</w:t>
            </w:r>
            <w:r w:rsidR="001E5483" w:rsidRPr="00F6225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62256">
              <w:rPr>
                <w:rFonts w:ascii="Times New Roman" w:eastAsia="Times New Roman" w:hAnsi="Times New Roman" w:cs="Times New Roman"/>
                <w:color w:val="auto"/>
              </w:rPr>
              <w:t>переключаемость)</w:t>
            </w:r>
          </w:p>
        </w:tc>
        <w:tc>
          <w:tcPr>
            <w:tcW w:w="5603" w:type="dxa"/>
            <w:gridSpan w:val="6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2466" w:type="dxa"/>
            <w:gridSpan w:val="3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Особенности памяти</w:t>
            </w:r>
          </w:p>
        </w:tc>
        <w:tc>
          <w:tcPr>
            <w:tcW w:w="7362" w:type="dxa"/>
            <w:gridSpan w:val="11"/>
            <w:tcBorders>
              <w:top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3546" w:type="dxa"/>
            <w:gridSpan w:val="5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Объем кратковременной памяти</w:t>
            </w:r>
          </w:p>
        </w:tc>
        <w:tc>
          <w:tcPr>
            <w:tcW w:w="6282" w:type="dxa"/>
            <w:gridSpan w:val="9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2603" w:type="dxa"/>
            <w:gridSpan w:val="4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Быстрота запоминания</w:t>
            </w:r>
          </w:p>
        </w:tc>
        <w:tc>
          <w:tcPr>
            <w:tcW w:w="7225" w:type="dxa"/>
            <w:gridSpan w:val="10"/>
            <w:tcBorders>
              <w:top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2603" w:type="dxa"/>
            <w:gridSpan w:val="4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Качество запоминания</w:t>
            </w:r>
          </w:p>
        </w:tc>
        <w:tc>
          <w:tcPr>
            <w:tcW w:w="7225" w:type="dxa"/>
            <w:gridSpan w:val="10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4359" w:type="dxa"/>
            <w:gridSpan w:val="9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Особенности мышления: классификация</w:t>
            </w:r>
          </w:p>
        </w:tc>
        <w:tc>
          <w:tcPr>
            <w:tcW w:w="5469" w:type="dxa"/>
            <w:gridSpan w:val="5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1521" w:type="dxa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Обобщение</w:t>
            </w:r>
          </w:p>
        </w:tc>
        <w:tc>
          <w:tcPr>
            <w:tcW w:w="8307" w:type="dxa"/>
            <w:gridSpan w:val="13"/>
            <w:tcBorders>
              <w:top w:val="nil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1521" w:type="dxa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Сравнение</w:t>
            </w:r>
          </w:p>
        </w:tc>
        <w:tc>
          <w:tcPr>
            <w:tcW w:w="8307" w:type="dxa"/>
            <w:gridSpan w:val="13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192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Анализ / синтез</w:t>
            </w:r>
          </w:p>
        </w:tc>
        <w:tc>
          <w:tcPr>
            <w:tcW w:w="7902" w:type="dxa"/>
            <w:gridSpan w:val="12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3683" w:type="dxa"/>
            <w:gridSpan w:val="6"/>
            <w:tcBorders>
              <w:top w:val="nil"/>
              <w:bottom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Понимание отвлеченного смысла</w:t>
            </w:r>
          </w:p>
        </w:tc>
        <w:tc>
          <w:tcPr>
            <w:tcW w:w="6145" w:type="dxa"/>
            <w:gridSpan w:val="8"/>
            <w:tcBorders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7283" w:type="dxa"/>
            <w:gridSpan w:val="12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9154" w:type="dxa"/>
            <w:gridSpan w:val="13"/>
            <w:tcBorders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Особенности работоспособности (темп, устойчивость, целенаправленность деятельности)</w:t>
            </w:r>
          </w:p>
        </w:tc>
        <w:tc>
          <w:tcPr>
            <w:tcW w:w="674" w:type="dxa"/>
            <w:tcBorders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728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7283" w:type="dxa"/>
            <w:gridSpan w:val="12"/>
            <w:tcBorders>
              <w:top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5812" w:type="dxa"/>
            <w:gridSpan w:val="10"/>
            <w:tcBorders>
              <w:bottom w:val="nil"/>
            </w:tcBorders>
            <w:tcMar>
              <w:left w:w="0" w:type="dxa"/>
            </w:tcMar>
          </w:tcPr>
          <w:p w:rsidR="00006B63" w:rsidRPr="00F62256" w:rsidRDefault="00006B63" w:rsidP="00FD41F3">
            <w:pPr>
              <w:ind w:left="-284" w:right="-333" w:firstLine="284"/>
              <w:rPr>
                <w:rFonts w:ascii="Times New Roman" w:eastAsia="Times New Roman" w:hAnsi="Times New Roman" w:cs="Times New Roman"/>
                <w:color w:val="auto"/>
              </w:rPr>
            </w:pPr>
            <w:r w:rsidRPr="00F62256">
              <w:rPr>
                <w:rFonts w:ascii="Times New Roman" w:eastAsia="Times New Roman" w:hAnsi="Times New Roman" w:cs="Times New Roman"/>
                <w:color w:val="auto"/>
              </w:rPr>
              <w:t>Особенности эмоци</w:t>
            </w:r>
            <w:r w:rsidR="007758A5" w:rsidRPr="00F62256">
              <w:rPr>
                <w:rFonts w:ascii="Times New Roman" w:eastAsia="Times New Roman" w:hAnsi="Times New Roman" w:cs="Times New Roman"/>
                <w:color w:val="auto"/>
              </w:rPr>
              <w:t>онально-волевой сферы, поведени</w:t>
            </w:r>
            <w:r w:rsidR="00FD41F3">
              <w:rPr>
                <w:rFonts w:ascii="Times New Roman" w:eastAsia="Times New Roman" w:hAnsi="Times New Roman" w:cs="Times New Roman"/>
                <w:color w:val="auto"/>
              </w:rPr>
              <w:t>я</w:t>
            </w:r>
          </w:p>
        </w:tc>
        <w:tc>
          <w:tcPr>
            <w:tcW w:w="4016" w:type="dxa"/>
            <w:gridSpan w:val="4"/>
            <w:tcBorders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6B63" w:rsidRPr="00F62256" w:rsidTr="00FD41F3">
        <w:tc>
          <w:tcPr>
            <w:tcW w:w="5812" w:type="dxa"/>
            <w:gridSpan w:val="10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16" w:type="dxa"/>
            <w:gridSpan w:val="4"/>
            <w:tcBorders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06B63" w:rsidRPr="00F62256" w:rsidRDefault="00006B63" w:rsidP="008E066A">
            <w:pPr>
              <w:ind w:left="-284"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06B63" w:rsidRPr="00F62256" w:rsidRDefault="00006B63" w:rsidP="008E066A">
      <w:pPr>
        <w:ind w:left="-284" w:firstLine="284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06B63" w:rsidRPr="00F62256" w:rsidRDefault="00006B63" w:rsidP="008E066A">
      <w:pPr>
        <w:ind w:left="-284" w:firstLine="284"/>
        <w:rPr>
          <w:rFonts w:ascii="Times New Roman" w:eastAsia="Times New Roman" w:hAnsi="Times New Roman" w:cs="Times New Roman"/>
          <w:b/>
          <w:bCs/>
          <w:color w:val="auto"/>
        </w:rPr>
      </w:pPr>
      <w:r w:rsidRPr="00F62256">
        <w:rPr>
          <w:rFonts w:ascii="Times New Roman" w:eastAsia="Times New Roman" w:hAnsi="Times New Roman" w:cs="Times New Roman"/>
          <w:b/>
          <w:bCs/>
          <w:color w:val="auto"/>
        </w:rPr>
        <w:t>1. Общее заключение</w:t>
      </w:r>
    </w:p>
    <w:p w:rsidR="00006B63" w:rsidRPr="00F62256" w:rsidRDefault="00006B63" w:rsidP="004F7758">
      <w:pPr>
        <w:rPr>
          <w:rFonts w:ascii="Times New Roman" w:eastAsia="Times New Roman" w:hAnsi="Times New Roman" w:cs="Times New Roman"/>
          <w:color w:val="auto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Выводы о наличии либо отсутствии у ребенка особенностей в физическом и (или) психическом развитии и (или) отклонений в поведении: </w:t>
      </w:r>
      <w:r w:rsidRPr="00F62256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</w:t>
      </w:r>
      <w:r w:rsidR="007758A5" w:rsidRPr="00F62256">
        <w:rPr>
          <w:rFonts w:ascii="Times New Roman" w:eastAsia="Times New Roman" w:hAnsi="Times New Roman" w:cs="Times New Roman"/>
          <w:color w:val="auto"/>
        </w:rPr>
        <w:t>_____________________</w:t>
      </w:r>
    </w:p>
    <w:p w:rsidR="00006B63" w:rsidRPr="00F62256" w:rsidRDefault="00006B63" w:rsidP="004F775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>2. Заключение ПМПК: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>не нуждается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/ </w:t>
      </w:r>
      <w:proofErr w:type="gramStart"/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>нуждается</w:t>
      </w:r>
      <w:proofErr w:type="gramEnd"/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в создании специальных условий </w:t>
      </w:r>
      <w:r w:rsidRPr="00F62256">
        <w:rPr>
          <w:rFonts w:ascii="Times New Roman" w:eastAsia="Calibri" w:hAnsi="Times New Roman" w:cs="Times New Roman"/>
          <w:color w:val="auto"/>
          <w:u w:val="single"/>
          <w:lang w:eastAsia="en-US"/>
        </w:rPr>
        <w:t>(указать конкретно)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6225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F62256">
        <w:rPr>
          <w:rFonts w:ascii="Times New Roman" w:eastAsia="Calibri" w:hAnsi="Times New Roman" w:cs="Times New Roman"/>
          <w:i/>
          <w:color w:val="auto"/>
          <w:lang w:eastAsia="en-US"/>
        </w:rPr>
        <w:t>при проведении итогового сочинения (изложения), проведении государственной итоговой аттестации (ГИА) по образовательным программам среднего общего образования, проведении ГИА по образовательным программам основного общего образования)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0C1" w:rsidRPr="00F62256">
        <w:rPr>
          <w:rFonts w:ascii="Times New Roman" w:eastAsia="Calibri" w:hAnsi="Times New Roman" w:cs="Times New Roman"/>
          <w:i/>
          <w:color w:val="auto"/>
          <w:lang w:eastAsia="en-US"/>
        </w:rPr>
        <w:t>_________________________________</w:t>
      </w:r>
      <w:r w:rsidRPr="00F62256">
        <w:rPr>
          <w:rFonts w:ascii="Times New Roman" w:eastAsia="Calibri" w:hAnsi="Times New Roman" w:cs="Times New Roman"/>
          <w:i/>
          <w:color w:val="auto"/>
          <w:lang w:eastAsia="en-US"/>
        </w:rPr>
        <w:t>_</w:t>
      </w:r>
    </w:p>
    <w:p w:rsidR="00006B63" w:rsidRPr="00F62256" w:rsidRDefault="00006B63" w:rsidP="00006B63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>Рекомендации:</w:t>
      </w:r>
    </w:p>
    <w:p w:rsidR="00006B63" w:rsidRPr="00F62256" w:rsidRDefault="00006B63" w:rsidP="00006B6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3. В случае выбора </w:t>
      </w:r>
      <w:proofErr w:type="gramStart"/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>обучающимся</w:t>
      </w:r>
      <w:proofErr w:type="gramEnd"/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ГВЭ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2B7FB9"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        </w:t>
      </w: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>Русский язык: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(</w:t>
      </w:r>
      <w:r w:rsidRPr="00F62256">
        <w:rPr>
          <w:rFonts w:ascii="Times New Roman" w:eastAsia="Calibri" w:hAnsi="Times New Roman" w:cs="Times New Roman"/>
          <w:i/>
          <w:color w:val="auto"/>
          <w:lang w:eastAsia="en-US"/>
        </w:rPr>
        <w:t>вариант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) *___________</w:t>
      </w:r>
    </w:p>
    <w:p w:rsidR="00006B63" w:rsidRPr="00F62256" w:rsidRDefault="00006B63" w:rsidP="00006B63">
      <w:pPr>
        <w:ind w:firstLine="510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Математика:   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F62256">
        <w:rPr>
          <w:rFonts w:ascii="Times New Roman" w:eastAsia="Calibri" w:hAnsi="Times New Roman" w:cs="Times New Roman"/>
          <w:i/>
          <w:color w:val="auto"/>
          <w:lang w:eastAsia="en-US"/>
        </w:rPr>
        <w:t>вариант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) *__________</w:t>
      </w:r>
    </w:p>
    <w:p w:rsidR="00006B63" w:rsidRPr="00F62256" w:rsidRDefault="00006B63" w:rsidP="00006B63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06B63" w:rsidRPr="00F62256" w:rsidRDefault="00006B63" w:rsidP="00006B63">
      <w:pP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* </w:t>
      </w:r>
      <w:r w:rsidRPr="00F62256">
        <w:rPr>
          <w:rFonts w:ascii="Times New Roman" w:eastAsia="Calibri" w:hAnsi="Times New Roman" w:cs="Times New Roman"/>
          <w:i/>
          <w:color w:val="auto"/>
          <w:lang w:eastAsia="en-US"/>
        </w:rPr>
        <w:t>Указывается номер (литера) экзаменационных материалов с учётом особых образовательных потребностей обучающегося и индивидуальной ситуации развития.</w:t>
      </w:r>
    </w:p>
    <w:p w:rsidR="00D25B30" w:rsidRPr="00F62256" w:rsidRDefault="00D25B30" w:rsidP="00006B63">
      <w:pP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006B63" w:rsidRPr="00F62256" w:rsidRDefault="00006B63" w:rsidP="00006B63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b/>
          <w:color w:val="auto"/>
          <w:lang w:eastAsia="en-US"/>
        </w:rPr>
        <w:t>4. Создание специальных условий, учитывающих состояние здоровья, особенности психофизического развития:</w:t>
      </w:r>
    </w:p>
    <w:p w:rsidR="00006B63" w:rsidRPr="00F62256" w:rsidRDefault="00006B63" w:rsidP="00006B63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300C1" w:rsidRPr="00F62256" w:rsidRDefault="00006B63" w:rsidP="00A300C1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4.1. организация проведения экзамена на дому, в медицинском учреждении </w:t>
      </w:r>
    </w:p>
    <w:p w:rsidR="00A300C1" w:rsidRPr="00F62256" w:rsidRDefault="00A300C1" w:rsidP="00A300C1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ДА /  НЕТ</w:t>
      </w:r>
    </w:p>
    <w:p w:rsidR="00A300C1" w:rsidRPr="00F62256" w:rsidRDefault="00006B63" w:rsidP="00A447F9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(указать) </w:t>
      </w:r>
    </w:p>
    <w:p w:rsidR="00006B63" w:rsidRPr="00F62256" w:rsidRDefault="00006B63" w:rsidP="00D25B30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4.2.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   ДА /  НЕТ ___________</w:t>
      </w:r>
      <w:r w:rsidR="00A300C1" w:rsidRPr="00F6225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</w:t>
      </w:r>
      <w:r w:rsidR="00F62256">
        <w:rPr>
          <w:rFonts w:ascii="Times New Roman" w:eastAsia="Calibri" w:hAnsi="Times New Roman" w:cs="Times New Roman"/>
          <w:color w:val="auto"/>
          <w:lang w:eastAsia="en-US"/>
        </w:rPr>
        <w:t>____________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_ </w:t>
      </w:r>
    </w:p>
    <w:p w:rsidR="00006B63" w:rsidRPr="00F62256" w:rsidRDefault="00006B63" w:rsidP="00006B63">
      <w:pPr>
        <w:pBdr>
          <w:bottom w:val="single" w:sz="4" w:space="1" w:color="auto"/>
        </w:pBdr>
        <w:tabs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300C1" w:rsidRPr="00F62256" w:rsidRDefault="00006B63" w:rsidP="00D25B30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(нужное подчеркнуть,</w:t>
      </w:r>
      <w:r w:rsidRPr="00F622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иное указать)</w:t>
      </w:r>
    </w:p>
    <w:p w:rsidR="007772AD" w:rsidRDefault="00006B63" w:rsidP="00D25B30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4.3. использование на ГИА необходимых для выполнения заданий технических средств   </w:t>
      </w:r>
    </w:p>
    <w:p w:rsidR="00006B63" w:rsidRPr="00F62256" w:rsidRDefault="00006B63" w:rsidP="00D25B30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ДА /  НЕТ </w:t>
      </w:r>
    </w:p>
    <w:p w:rsidR="00A300C1" w:rsidRPr="00F62256" w:rsidRDefault="00006B63" w:rsidP="00A447F9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006B63" w:rsidRPr="00F62256" w:rsidRDefault="00006B63" w:rsidP="00D25B30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4.4.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</w:t>
      </w:r>
      <w:r w:rsidRPr="00F62256">
        <w:rPr>
          <w:rFonts w:ascii="Times New Roman" w:eastAsia="Times New Roman" w:hAnsi="Times New Roman" w:cs="Times New Roman"/>
          <w:color w:val="auto"/>
        </w:rPr>
        <w:t xml:space="preserve"> 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ДА /  НЕТ _____________________________</w:t>
      </w:r>
      <w:r w:rsidR="00A300C1" w:rsidRPr="00F62256">
        <w:rPr>
          <w:rFonts w:ascii="Times New Roman" w:eastAsia="Calibri" w:hAnsi="Times New Roman" w:cs="Times New Roman"/>
          <w:color w:val="auto"/>
          <w:lang w:eastAsia="en-US"/>
        </w:rPr>
        <w:t>______________________________</w:t>
      </w:r>
      <w:r w:rsidR="00F62256">
        <w:rPr>
          <w:rFonts w:ascii="Times New Roman" w:eastAsia="Calibri" w:hAnsi="Times New Roman" w:cs="Times New Roman"/>
          <w:color w:val="auto"/>
          <w:lang w:eastAsia="en-US"/>
        </w:rPr>
        <w:t>_____</w:t>
      </w:r>
      <w:r w:rsidR="00A300C1" w:rsidRPr="00F62256">
        <w:rPr>
          <w:rFonts w:ascii="Times New Roman" w:eastAsia="Calibri" w:hAnsi="Times New Roman" w:cs="Times New Roman"/>
          <w:color w:val="auto"/>
          <w:lang w:eastAsia="en-US"/>
        </w:rPr>
        <w:t>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</w:t>
      </w:r>
    </w:p>
    <w:p w:rsidR="00006B63" w:rsidRPr="00F62256" w:rsidRDefault="00006B63" w:rsidP="00006B63">
      <w:pPr>
        <w:pBdr>
          <w:bottom w:val="single" w:sz="4" w:space="1" w:color="auto"/>
        </w:pBdr>
        <w:tabs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06B63" w:rsidRPr="00F62256" w:rsidRDefault="00006B63" w:rsidP="00006B63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006B63" w:rsidRPr="00F62256" w:rsidRDefault="00006B63" w:rsidP="00D25B30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4.5. привлечение при необходимости ассистента-сурдопереводчика (для глухих и слабослышащих участников ГИА)  ДА / НЕТ _______</w:t>
      </w:r>
      <w:r w:rsidR="00A300C1" w:rsidRPr="00F62256">
        <w:rPr>
          <w:rFonts w:ascii="Times New Roman" w:eastAsia="Calibri" w:hAnsi="Times New Roman" w:cs="Times New Roman"/>
          <w:color w:val="auto"/>
          <w:lang w:eastAsia="en-US"/>
        </w:rPr>
        <w:t>________________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_______________</w:t>
      </w:r>
    </w:p>
    <w:p w:rsidR="00006B63" w:rsidRPr="00F62256" w:rsidRDefault="00006B63" w:rsidP="00006B63">
      <w:pPr>
        <w:pBdr>
          <w:bottom w:val="single" w:sz="4" w:space="1" w:color="auto"/>
        </w:pBdr>
        <w:tabs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447F9" w:rsidRPr="00F62256" w:rsidRDefault="00006B63" w:rsidP="00A447F9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006B63" w:rsidRPr="00F62256" w:rsidRDefault="00006B63" w:rsidP="00D25B30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4.6.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  ДА /  НЕТ _________________</w:t>
      </w:r>
      <w:r w:rsidR="00D94BF1" w:rsidRPr="00F62256">
        <w:rPr>
          <w:rFonts w:ascii="Times New Roman" w:eastAsia="Calibri" w:hAnsi="Times New Roman" w:cs="Times New Roman"/>
          <w:color w:val="auto"/>
          <w:lang w:eastAsia="en-US"/>
        </w:rPr>
        <w:t>_________________</w:t>
      </w:r>
      <w:r w:rsidR="00F62256">
        <w:rPr>
          <w:rFonts w:ascii="Times New Roman" w:eastAsia="Calibri" w:hAnsi="Times New Roman" w:cs="Times New Roman"/>
          <w:color w:val="auto"/>
          <w:lang w:eastAsia="en-US"/>
        </w:rPr>
        <w:t>________________</w:t>
      </w:r>
      <w:r w:rsidR="00D94BF1" w:rsidRPr="00F62256">
        <w:rPr>
          <w:rFonts w:ascii="Times New Roman" w:eastAsia="Calibri" w:hAnsi="Times New Roman" w:cs="Times New Roman"/>
          <w:color w:val="auto"/>
          <w:lang w:eastAsia="en-US"/>
        </w:rPr>
        <w:t>____________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</w:t>
      </w:r>
    </w:p>
    <w:p w:rsidR="00006B63" w:rsidRPr="00F62256" w:rsidRDefault="00006B63" w:rsidP="00006B63">
      <w:pPr>
        <w:pBdr>
          <w:bottom w:val="single" w:sz="4" w:space="1" w:color="auto"/>
        </w:pBdr>
        <w:tabs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06B63" w:rsidRPr="00F62256" w:rsidRDefault="00006B63" w:rsidP="00D94BF1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(нужное подчеркнуть, иное указать)</w:t>
      </w:r>
    </w:p>
    <w:p w:rsidR="00006B63" w:rsidRPr="00F62256" w:rsidRDefault="00006B63" w:rsidP="00D25B30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4.7. 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  ДА /  НЕТ </w:t>
      </w:r>
      <w:r w:rsidR="00D94BF1" w:rsidRPr="00F62256">
        <w:rPr>
          <w:rFonts w:ascii="Times New Roman" w:eastAsia="Calibri" w:hAnsi="Times New Roman" w:cs="Times New Roman"/>
          <w:color w:val="auto"/>
          <w:lang w:eastAsia="en-US"/>
        </w:rPr>
        <w:t>______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________________</w:t>
      </w:r>
    </w:p>
    <w:p w:rsidR="00006B63" w:rsidRPr="00F62256" w:rsidRDefault="00006B63" w:rsidP="00006B63">
      <w:pPr>
        <w:pBdr>
          <w:bottom w:val="single" w:sz="4" w:space="1" w:color="auto"/>
        </w:pBdr>
        <w:tabs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06B63" w:rsidRPr="00F62256" w:rsidRDefault="00006B63" w:rsidP="00D94BF1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(нужное подчеркнуть, иное указать)</w:t>
      </w:r>
    </w:p>
    <w:p w:rsidR="00006B63" w:rsidRPr="00F62256" w:rsidRDefault="00006B63" w:rsidP="00D25B30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4.8. выполнение письменной экзаменационной работы на компьютере по желанию ДА /  НЕТ _</w:t>
      </w:r>
      <w:r w:rsidR="00D94BF1" w:rsidRPr="00F62256">
        <w:rPr>
          <w:rFonts w:ascii="Times New Roman" w:eastAsia="Calibri" w:hAnsi="Times New Roman" w:cs="Times New Roman"/>
          <w:color w:val="auto"/>
          <w:lang w:eastAsia="en-US"/>
        </w:rPr>
        <w:t>_______________________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</w:t>
      </w:r>
    </w:p>
    <w:p w:rsidR="00D25B30" w:rsidRPr="00F62256" w:rsidRDefault="00D25B30" w:rsidP="00D25B30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4.9. _______________________________________________________________________</w:t>
      </w:r>
    </w:p>
    <w:p w:rsidR="00006B63" w:rsidRPr="00F62256" w:rsidRDefault="00D25B30" w:rsidP="00006B63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006B63" w:rsidRPr="00F622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006B63" w:rsidRDefault="00006B63" w:rsidP="00006B6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772AD" w:rsidRPr="00F62256" w:rsidRDefault="007772AD" w:rsidP="00006B6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07EE4" w:rsidRPr="00F62256" w:rsidRDefault="00007EE4" w:rsidP="00007E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Руководитель ПМПК</w:t>
      </w:r>
      <w:r w:rsidR="00F62256"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  <w:t>__________/__</w:t>
      </w:r>
      <w:r w:rsidR="00FF48C8">
        <w:rPr>
          <w:rFonts w:ascii="Times New Roman" w:eastAsia="Calibri" w:hAnsi="Times New Roman" w:cs="Times New Roman"/>
          <w:color w:val="auto"/>
          <w:lang w:eastAsia="en-US"/>
        </w:rPr>
        <w:t>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</w:t>
      </w:r>
    </w:p>
    <w:p w:rsidR="00F62256" w:rsidRPr="007034CF" w:rsidRDefault="00FF48C8" w:rsidP="00FF48C8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</w:t>
      </w: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034C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(подпись)           (расшифровка)</w:t>
      </w:r>
    </w:p>
    <w:p w:rsidR="00007EE4" w:rsidRPr="00F62256" w:rsidRDefault="00007EE4" w:rsidP="00007E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Секретарь ПМПК</w:t>
      </w:r>
      <w:r w:rsidR="00F62256"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__________/_</w:t>
      </w:r>
      <w:r w:rsidR="00FF48C8">
        <w:rPr>
          <w:rFonts w:ascii="Times New Roman" w:eastAsia="Calibri" w:hAnsi="Times New Roman" w:cs="Times New Roman"/>
          <w:color w:val="auto"/>
          <w:lang w:eastAsia="en-US"/>
        </w:rPr>
        <w:t>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________</w:t>
      </w:r>
    </w:p>
    <w:p w:rsidR="007034CF" w:rsidRPr="007034CF" w:rsidRDefault="007034CF" w:rsidP="007034CF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</w:t>
      </w: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034C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(подпись)           (расшифровка)</w:t>
      </w:r>
    </w:p>
    <w:p w:rsidR="00F62256" w:rsidRDefault="00F62256" w:rsidP="00007E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07EE4" w:rsidRDefault="00007EE4" w:rsidP="00007E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Члены ПМПК</w:t>
      </w:r>
      <w:r w:rsidR="00F62256"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  <w:t>__________/__</w:t>
      </w:r>
      <w:r w:rsidR="00FF48C8">
        <w:rPr>
          <w:rFonts w:ascii="Times New Roman" w:eastAsia="Calibri" w:hAnsi="Times New Roman" w:cs="Times New Roman"/>
          <w:color w:val="auto"/>
          <w:lang w:eastAsia="en-US"/>
        </w:rPr>
        <w:t>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</w:t>
      </w:r>
    </w:p>
    <w:p w:rsidR="007034CF" w:rsidRPr="007034CF" w:rsidRDefault="007034CF" w:rsidP="007034CF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</w:t>
      </w: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034C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(подпись)           (расшифровка)</w:t>
      </w:r>
    </w:p>
    <w:p w:rsidR="007034CF" w:rsidRPr="007034CF" w:rsidRDefault="00007EE4" w:rsidP="007772AD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2B7FB9" w:rsidRPr="00F62256" w:rsidRDefault="002B7FB9" w:rsidP="00FA06E4">
      <w:pPr>
        <w:ind w:left="6096"/>
        <w:rPr>
          <w:rFonts w:ascii="Times New Roman" w:eastAsia="Times New Roman" w:hAnsi="Times New Roman" w:cs="Times New Roman"/>
          <w:color w:val="auto"/>
        </w:rPr>
      </w:pPr>
    </w:p>
    <w:p w:rsidR="002B7FB9" w:rsidRPr="00F62256" w:rsidRDefault="002B7FB9" w:rsidP="00FA06E4">
      <w:pPr>
        <w:ind w:left="6096"/>
        <w:rPr>
          <w:rFonts w:ascii="Times New Roman" w:eastAsia="Times New Roman" w:hAnsi="Times New Roman" w:cs="Times New Roman"/>
          <w:color w:val="auto"/>
        </w:rPr>
      </w:pPr>
    </w:p>
    <w:p w:rsidR="0040367B" w:rsidRDefault="0040367B" w:rsidP="00C74E1A">
      <w:pPr>
        <w:rPr>
          <w:rFonts w:ascii="Times New Roman" w:eastAsia="Times New Roman" w:hAnsi="Times New Roman" w:cs="Times New Roman"/>
          <w:b/>
          <w:color w:val="auto"/>
        </w:rPr>
      </w:pPr>
    </w:p>
    <w:p w:rsidR="00C74E1A" w:rsidRPr="00B242FF" w:rsidRDefault="00C74E1A" w:rsidP="00C74E1A">
      <w:pPr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  <w:r w:rsidRPr="00B242FF">
        <w:rPr>
          <w:rFonts w:ascii="Times New Roman" w:eastAsia="Times New Roman" w:hAnsi="Times New Roman" w:cs="Times New Roman"/>
          <w:color w:val="auto"/>
          <w:lang w:eastAsia="zh-CN"/>
        </w:rPr>
        <w:t>УПРАВЛЕНИЕ  ОБРАЗОВАНИЯ</w:t>
      </w:r>
    </w:p>
    <w:p w:rsidR="00C74E1A" w:rsidRDefault="00C74E1A" w:rsidP="00C74E1A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  <w:r w:rsidRPr="00B242FF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АДМИНИСТРАЦИИ МУНИЦИПАЛЬНОГО  ОБРАЗОВАНИЯ </w:t>
      </w:r>
    </w:p>
    <w:p w:rsidR="00C74E1A" w:rsidRPr="00B242FF" w:rsidRDefault="00C74E1A" w:rsidP="00C74E1A">
      <w:pPr>
        <w:keepNext/>
        <w:suppressAutoHyphens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B242FF">
        <w:rPr>
          <w:rFonts w:ascii="Times New Roman" w:eastAsia="Times New Roman" w:hAnsi="Times New Roman" w:cs="Times New Roman"/>
          <w:bCs/>
          <w:color w:val="auto"/>
          <w:lang w:eastAsia="zh-CN"/>
        </w:rPr>
        <w:t>КРАСНОСЕЛЬКУПСКИЙ  РАЙОН</w:t>
      </w:r>
    </w:p>
    <w:p w:rsidR="00C74E1A" w:rsidRPr="00B242FF" w:rsidRDefault="00C74E1A" w:rsidP="00C74E1A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  <w:r w:rsidRPr="00B242FF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0951A3" wp14:editId="558DB5DA">
                <wp:simplePos x="0" y="0"/>
                <wp:positionH relativeFrom="column">
                  <wp:posOffset>-76646</wp:posOffset>
                </wp:positionH>
                <wp:positionV relativeFrom="paragraph">
                  <wp:posOffset>32591</wp:posOffset>
                </wp:positionV>
                <wp:extent cx="6296025" cy="667265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27"/>
                            </w:tblGrid>
                            <w:tr w:rsidR="00C74E1A" w:rsidRPr="00C86211" w:rsidTr="00B242FF">
                              <w:trPr>
                                <w:trHeight w:val="59"/>
                              </w:trPr>
                              <w:tc>
                                <w:tcPr>
                                  <w:tcW w:w="9627" w:type="dxa"/>
                                  <w:shd w:val="clear" w:color="auto" w:fill="auto"/>
                                </w:tcPr>
                                <w:p w:rsidR="00C74E1A" w:rsidRPr="00C86211" w:rsidRDefault="00C74E1A" w:rsidP="001030C7">
                                  <w:pPr>
                                    <w:pStyle w:val="2"/>
                                    <w:spacing w:before="0"/>
                                    <w:rPr>
                                      <w:rFonts w:ascii="Times New Roman" w:hAnsi="Times New Roman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E1A" w:rsidRPr="00F62256" w:rsidRDefault="00C74E1A" w:rsidP="00C74E1A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629380 Ямало-Ненецкий автономный округ Красноселькупский район с. Красноселькуп</w:t>
                            </w:r>
                          </w:p>
                          <w:p w:rsidR="00C74E1A" w:rsidRPr="00F62256" w:rsidRDefault="00C74E1A" w:rsidP="00C74E1A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Полярная</w:t>
                            </w:r>
                            <w:proofErr w:type="gramEnd"/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 д.15  тел/факс (34932) 2-14-32 </w:t>
                            </w: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F6225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10" w:history="1">
                              <w:r w:rsidRPr="00F62256">
                                <w:rPr>
                                  <w:rStyle w:val="a9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</w:rPr>
                                <w:t>uoks@krasnoselkupsky.yanao.ru</w:t>
                              </w:r>
                            </w:hyperlink>
                          </w:p>
                          <w:p w:rsidR="00C74E1A" w:rsidRPr="00BB3A30" w:rsidRDefault="00C74E1A" w:rsidP="00C74E1A"/>
                          <w:p w:rsidR="00C74E1A" w:rsidRDefault="00C74E1A" w:rsidP="00C74E1A"/>
                          <w:p w:rsidR="00C74E1A" w:rsidRDefault="00C74E1A" w:rsidP="00C74E1A"/>
                          <w:p w:rsidR="00C74E1A" w:rsidRDefault="00C74E1A" w:rsidP="00C74E1A"/>
                          <w:p w:rsidR="00C74E1A" w:rsidRDefault="00C74E1A" w:rsidP="00C74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.05pt;margin-top:2.55pt;width:495.75pt;height:52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27"/>
                      </w:tblGrid>
                      <w:tr w:rsidR="00C74E1A" w:rsidRPr="00C86211" w:rsidTr="00B242FF">
                        <w:trPr>
                          <w:trHeight w:val="59"/>
                        </w:trPr>
                        <w:tc>
                          <w:tcPr>
                            <w:tcW w:w="9627" w:type="dxa"/>
                            <w:shd w:val="clear" w:color="auto" w:fill="auto"/>
                          </w:tcPr>
                          <w:p w:rsidR="00C74E1A" w:rsidRPr="00C86211" w:rsidRDefault="00C74E1A" w:rsidP="001030C7">
                            <w:pPr>
                              <w:pStyle w:val="2"/>
                              <w:spacing w:before="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74E1A" w:rsidRPr="00F62256" w:rsidRDefault="00C74E1A" w:rsidP="00C74E1A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629380 Ямало-Ненецкий автономный округ Красноселькупский район с. Красноселькуп</w:t>
                      </w:r>
                    </w:p>
                    <w:p w:rsidR="00C74E1A" w:rsidRPr="00F62256" w:rsidRDefault="00C74E1A" w:rsidP="00C74E1A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Полярная</w:t>
                      </w:r>
                      <w:proofErr w:type="gramEnd"/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 д.15  тел/факс (34932) 2-14-32 </w:t>
                      </w: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F6225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:  </w:t>
                      </w:r>
                      <w:hyperlink r:id="rId11" w:history="1">
                        <w:r w:rsidRPr="00F62256">
                          <w:rPr>
                            <w:rStyle w:val="a9"/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uoks@krasnoselkupsky.yanao.ru</w:t>
                        </w:r>
                      </w:hyperlink>
                    </w:p>
                    <w:p w:rsidR="00C74E1A" w:rsidRPr="00BB3A30" w:rsidRDefault="00C74E1A" w:rsidP="00C74E1A"/>
                    <w:p w:rsidR="00C74E1A" w:rsidRDefault="00C74E1A" w:rsidP="00C74E1A"/>
                    <w:p w:rsidR="00C74E1A" w:rsidRDefault="00C74E1A" w:rsidP="00C74E1A"/>
                    <w:p w:rsidR="00C74E1A" w:rsidRDefault="00C74E1A" w:rsidP="00C74E1A"/>
                    <w:p w:rsidR="00C74E1A" w:rsidRDefault="00C74E1A" w:rsidP="00C74E1A"/>
                  </w:txbxContent>
                </v:textbox>
              </v:shape>
            </w:pict>
          </mc:Fallback>
        </mc:AlternateContent>
      </w:r>
    </w:p>
    <w:p w:rsidR="00C74E1A" w:rsidRPr="00B242FF" w:rsidRDefault="00C74E1A" w:rsidP="00C74E1A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C74E1A" w:rsidRPr="00B242FF" w:rsidRDefault="00C74E1A" w:rsidP="00C74E1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0367B" w:rsidRDefault="0040367B" w:rsidP="00FA06E4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0367B" w:rsidRDefault="0040367B" w:rsidP="00FA06E4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A06E4" w:rsidRPr="00FA06E4" w:rsidRDefault="00FA06E4" w:rsidP="00FA06E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06E4">
        <w:rPr>
          <w:rFonts w:ascii="Times New Roman" w:eastAsia="Times New Roman" w:hAnsi="Times New Roman" w:cs="Times New Roman"/>
          <w:b/>
          <w:color w:val="auto"/>
        </w:rPr>
        <w:t xml:space="preserve">ЗАКЛЮЧЕНИЕ </w:t>
      </w:r>
    </w:p>
    <w:p w:rsidR="00FA06E4" w:rsidRPr="00FA06E4" w:rsidRDefault="00FA06E4" w:rsidP="00FA06E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06E4">
        <w:rPr>
          <w:rFonts w:ascii="Times New Roman" w:eastAsia="Times New Roman" w:hAnsi="Times New Roman" w:cs="Times New Roman"/>
          <w:b/>
          <w:color w:val="auto"/>
        </w:rPr>
        <w:t>ПСИХОЛОГО-МЕДИКО-ПЕДАГОГИЧЕСКОЙ КОМИССИИ</w:t>
      </w:r>
    </w:p>
    <w:p w:rsidR="003F1550" w:rsidRDefault="003F1550" w:rsidP="003F1550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A06E4" w:rsidRPr="00FA06E4" w:rsidRDefault="00FA06E4" w:rsidP="003F1550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>о создании специальных условий при проведении государственной итоговой аттестации</w:t>
      </w:r>
    </w:p>
    <w:p w:rsidR="00FA06E4" w:rsidRPr="00FA06E4" w:rsidRDefault="00FA06E4" w:rsidP="00FA06E4">
      <w:pPr>
        <w:rPr>
          <w:rFonts w:ascii="Times New Roman" w:eastAsia="Times New Roman" w:hAnsi="Times New Roman" w:cs="Times New Roman"/>
          <w:b/>
          <w:color w:val="auto"/>
        </w:rPr>
      </w:pPr>
    </w:p>
    <w:p w:rsidR="00FA06E4" w:rsidRPr="00FA06E4" w:rsidRDefault="00FA06E4" w:rsidP="00FA06E4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FA06E4">
        <w:rPr>
          <w:rFonts w:ascii="Times New Roman" w:eastAsia="Times New Roman" w:hAnsi="Times New Roman" w:cs="Times New Roman"/>
          <w:color w:val="auto"/>
        </w:rPr>
        <w:t xml:space="preserve">Дата обследования_______________________  </w:t>
      </w:r>
      <w:r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BA76C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A06E4">
        <w:rPr>
          <w:rFonts w:ascii="Times New Roman" w:eastAsia="Times New Roman" w:hAnsi="Times New Roman" w:cs="Times New Roman"/>
          <w:color w:val="auto"/>
        </w:rPr>
        <w:t>регистрационный</w:t>
      </w:r>
      <w:proofErr w:type="gramEnd"/>
      <w:r w:rsidRPr="00FA06E4">
        <w:rPr>
          <w:rFonts w:ascii="Times New Roman" w:eastAsia="Times New Roman" w:hAnsi="Times New Roman" w:cs="Times New Roman"/>
          <w:color w:val="auto"/>
        </w:rPr>
        <w:t xml:space="preserve"> №_____________</w:t>
      </w:r>
    </w:p>
    <w:p w:rsidR="00D77BA4" w:rsidRDefault="00D77BA4" w:rsidP="00FA06E4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</w:p>
    <w:p w:rsidR="00FA06E4" w:rsidRPr="00FA06E4" w:rsidRDefault="00FA06E4" w:rsidP="00FA06E4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FA06E4">
        <w:rPr>
          <w:rFonts w:ascii="Times New Roman" w:eastAsia="Times New Roman" w:hAnsi="Times New Roman" w:cs="Times New Roman"/>
          <w:b/>
          <w:bCs/>
          <w:color w:val="auto"/>
          <w:kern w:val="32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97"/>
        <w:gridCol w:w="542"/>
        <w:gridCol w:w="405"/>
        <w:gridCol w:w="6342"/>
      </w:tblGrid>
      <w:tr w:rsidR="00FA06E4" w:rsidRPr="00FA06E4" w:rsidTr="0036688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06E4">
              <w:rPr>
                <w:rFonts w:ascii="Times New Roman" w:eastAsia="Times New Roman" w:hAnsi="Times New Roman" w:cs="Times New Roman"/>
                <w:color w:val="auto"/>
              </w:rPr>
              <w:t>Ф.И.О.  ребенка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A06E4" w:rsidRPr="00FA06E4" w:rsidTr="00366888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06E4">
              <w:rPr>
                <w:rFonts w:ascii="Times New Roman" w:eastAsia="Times New Roman" w:hAnsi="Times New Roman" w:cs="Times New Roman"/>
                <w:color w:val="auto"/>
              </w:rPr>
              <w:t>Год и месяц рождения</w:t>
            </w:r>
          </w:p>
        </w:tc>
        <w:tc>
          <w:tcPr>
            <w:tcW w:w="7121" w:type="dxa"/>
            <w:gridSpan w:val="2"/>
            <w:tcBorders>
              <w:left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A06E4" w:rsidRPr="00FA06E4" w:rsidTr="0036688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06E4">
              <w:rPr>
                <w:rFonts w:ascii="Times New Roman" w:eastAsia="Times New Roman" w:hAnsi="Times New Roman" w:cs="Times New Roman"/>
                <w:color w:val="auto"/>
              </w:rPr>
              <w:t>Адрес</w:t>
            </w:r>
          </w:p>
        </w:tc>
        <w:tc>
          <w:tcPr>
            <w:tcW w:w="924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A06E4" w:rsidRPr="00FA06E4" w:rsidTr="00366888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06E4">
              <w:rPr>
                <w:rFonts w:ascii="Times New Roman" w:eastAsia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A06E4">
              <w:rPr>
                <w:rFonts w:ascii="Times New Roman" w:eastAsia="Times New Roman" w:hAnsi="Times New Roman" w:cs="Times New Roman"/>
                <w:color w:val="auto"/>
              </w:rPr>
              <w:t>направлен</w:t>
            </w:r>
            <w:proofErr w:type="gramEnd"/>
            <w:r w:rsidRPr="00FA06E4">
              <w:rPr>
                <w:rFonts w:ascii="Times New Roman" w:eastAsia="Times New Roman" w:hAnsi="Times New Roman" w:cs="Times New Roman"/>
                <w:color w:val="auto"/>
              </w:rPr>
              <w:t xml:space="preserve"> на обследование</w:t>
            </w:r>
          </w:p>
        </w:tc>
        <w:tc>
          <w:tcPr>
            <w:tcW w:w="6696" w:type="dxa"/>
            <w:tcBorders>
              <w:left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A06E4" w:rsidRPr="00FA06E4" w:rsidTr="00366888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06E4">
              <w:rPr>
                <w:rFonts w:ascii="Times New Roman" w:eastAsia="Times New Roman" w:hAnsi="Times New Roman" w:cs="Times New Roman"/>
                <w:color w:val="auto"/>
              </w:rPr>
              <w:t xml:space="preserve">Цель обращения </w:t>
            </w:r>
          </w:p>
        </w:tc>
        <w:tc>
          <w:tcPr>
            <w:tcW w:w="6696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FA06E4" w:rsidRPr="00FA06E4" w:rsidRDefault="00FA06E4" w:rsidP="00FA06E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A06E4" w:rsidRDefault="00FA06E4" w:rsidP="00FA06E4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FA06E4">
        <w:rPr>
          <w:rFonts w:ascii="Times New Roman" w:eastAsia="Times New Roman" w:hAnsi="Times New Roman" w:cs="Times New Roman"/>
          <w:b/>
          <w:bCs/>
          <w:color w:val="auto"/>
        </w:rPr>
        <w:t>1. Общее заключение</w:t>
      </w:r>
    </w:p>
    <w:p w:rsidR="00BC4A89" w:rsidRPr="00FA06E4" w:rsidRDefault="00BC4A89" w:rsidP="00FA06E4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C4A89" w:rsidRDefault="00FA06E4" w:rsidP="00D77B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Выводы о наличии либо отсутствии у ребенка особенностей в физическом и (или) психическом развитии и (или) отклонений в поведении: 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>____________________________</w:t>
      </w:r>
    </w:p>
    <w:p w:rsidR="00FA06E4" w:rsidRPr="00FA06E4" w:rsidRDefault="00FA06E4" w:rsidP="00D77BA4">
      <w:pPr>
        <w:jc w:val="both"/>
        <w:rPr>
          <w:rFonts w:ascii="Times New Roman" w:eastAsia="Times New Roman" w:hAnsi="Times New Roman" w:cs="Times New Roman"/>
          <w:color w:val="auto"/>
        </w:rPr>
      </w:pPr>
      <w:r w:rsidRPr="00FA06E4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  <w:r w:rsidR="00D77BA4">
        <w:rPr>
          <w:rFonts w:ascii="Times New Roman" w:eastAsia="Times New Roman" w:hAnsi="Times New Roman" w:cs="Times New Roman"/>
          <w:color w:val="auto"/>
        </w:rPr>
        <w:t>_______________</w:t>
      </w:r>
      <w:r w:rsidRPr="00FA06E4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77BA4" w:rsidRDefault="00FA06E4" w:rsidP="00FA06E4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>2. Заключение ПМПК: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>не нуждается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 xml:space="preserve">/ </w:t>
      </w:r>
      <w:proofErr w:type="gramStart"/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>нуждается</w:t>
      </w:r>
      <w:proofErr w:type="gramEnd"/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 в создании специальных условий </w:t>
      </w:r>
      <w:r w:rsidRPr="00FA06E4">
        <w:rPr>
          <w:rFonts w:ascii="Times New Roman" w:eastAsia="Calibri" w:hAnsi="Times New Roman" w:cs="Times New Roman"/>
          <w:color w:val="auto"/>
          <w:u w:val="single"/>
          <w:lang w:eastAsia="en-US"/>
        </w:rPr>
        <w:t>(указать конкретно)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A06E4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</w:t>
      </w:r>
      <w:r w:rsidRPr="00FA06E4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при проведении итогового сочинения (изложения), проведении государственной итоговой аттестации (ГИА) по образовательным программам среднего общего образования, проведении ГИА по образовательным программам основного общего образования)</w:t>
      </w:r>
      <w:r w:rsidR="00D77BA4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_____________________________________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i/>
          <w:color w:val="auto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>Рекомендации: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 xml:space="preserve">3. В случае выбора </w:t>
      </w:r>
      <w:proofErr w:type="gramStart"/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>обучающимся</w:t>
      </w:r>
      <w:proofErr w:type="gramEnd"/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ГВЭ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BA76C2">
        <w:rPr>
          <w:rFonts w:ascii="Times New Roman" w:eastAsia="Calibri" w:hAnsi="Times New Roman" w:cs="Times New Roman"/>
          <w:color w:val="auto"/>
          <w:lang w:eastAsia="en-US"/>
        </w:rPr>
        <w:t xml:space="preserve">         </w:t>
      </w: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>Русский язык: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 (</w:t>
      </w:r>
      <w:r w:rsidRPr="00FA06E4">
        <w:rPr>
          <w:rFonts w:ascii="Times New Roman" w:eastAsia="Calibri" w:hAnsi="Times New Roman" w:cs="Times New Roman"/>
          <w:i/>
          <w:color w:val="auto"/>
          <w:lang w:eastAsia="en-US"/>
        </w:rPr>
        <w:t>вариант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) *___________</w:t>
      </w:r>
    </w:p>
    <w:p w:rsidR="00FA06E4" w:rsidRPr="00FA06E4" w:rsidRDefault="00FA06E4" w:rsidP="00FA06E4">
      <w:pPr>
        <w:ind w:firstLine="510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Математика:   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FA06E4">
        <w:rPr>
          <w:rFonts w:ascii="Times New Roman" w:eastAsia="Calibri" w:hAnsi="Times New Roman" w:cs="Times New Roman"/>
          <w:i/>
          <w:color w:val="auto"/>
          <w:lang w:eastAsia="en-US"/>
        </w:rPr>
        <w:t>вариант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) *__________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* </w:t>
      </w:r>
      <w:r w:rsidRPr="00FA06E4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Указывается номер (литера) экзаменационных материалов с учётом особых образовательных потребностей обучающегося и индивидуальной ситуации развития.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FA06E4" w:rsidRPr="00FA06E4" w:rsidRDefault="00FA06E4" w:rsidP="00FA06E4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b/>
          <w:color w:val="auto"/>
          <w:lang w:eastAsia="en-US"/>
        </w:rPr>
        <w:t>4. Создание специальных условий, учитывающих состояние здоровья, особенности психофизического развития:</w:t>
      </w:r>
    </w:p>
    <w:p w:rsidR="00BC4A89" w:rsidRDefault="00FA06E4" w:rsidP="00480129">
      <w:pPr>
        <w:tabs>
          <w:tab w:val="left" w:pos="284"/>
        </w:tabs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4.1. организация проведения экзамена на дому, в медицинском учреждении ДА /  НЕТ 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BC4A89" w:rsidRDefault="00BC4A89" w:rsidP="00480129">
      <w:pPr>
        <w:tabs>
          <w:tab w:val="left" w:pos="284"/>
        </w:tabs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</w:t>
      </w:r>
    </w:p>
    <w:p w:rsidR="00FA06E4" w:rsidRPr="00FA06E4" w:rsidRDefault="00FA06E4" w:rsidP="00480129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4.2.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прочитать задание, перенести ответы в экзаменационные листы (бланки) для записи ответов   ДА /  НЕТ _____________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>__________________________________</w:t>
      </w:r>
      <w:r w:rsidR="00E35C42">
        <w:rPr>
          <w:rFonts w:ascii="Times New Roman" w:eastAsia="Calibri" w:hAnsi="Times New Roman" w:cs="Times New Roman"/>
          <w:color w:val="auto"/>
          <w:lang w:eastAsia="en-US"/>
        </w:rPr>
        <w:t>________________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>___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_ 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A06E4" w:rsidRPr="00FA06E4" w:rsidRDefault="00FA06E4" w:rsidP="00480129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(нужное подчеркнуть,</w:t>
      </w:r>
      <w:r w:rsidRPr="00FA06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иное указать)</w:t>
      </w:r>
    </w:p>
    <w:p w:rsidR="00E35C42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4.3. использование на ГИА необходимых для выполнения заданий технических средств   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ДА /  НЕТ </w:t>
      </w:r>
    </w:p>
    <w:p w:rsidR="00FA06E4" w:rsidRPr="00FA06E4" w:rsidRDefault="00FA06E4" w:rsidP="00480129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>4.4.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</w:t>
      </w:r>
      <w:r w:rsidRPr="00FA06E4">
        <w:rPr>
          <w:rFonts w:ascii="Times New Roman" w:eastAsia="Times New Roman" w:hAnsi="Times New Roman" w:cs="Times New Roman"/>
          <w:color w:val="auto"/>
        </w:rPr>
        <w:t xml:space="preserve"> 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ДА /  НЕТ ____________________________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>_______________________________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__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A06E4" w:rsidRPr="00FA06E4" w:rsidRDefault="00FA06E4" w:rsidP="00480129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>4.5. привлечение при необходимости ассистента-</w:t>
      </w:r>
      <w:proofErr w:type="spellStart"/>
      <w:r w:rsidRPr="00FA06E4">
        <w:rPr>
          <w:rFonts w:ascii="Times New Roman" w:eastAsia="Calibri" w:hAnsi="Times New Roman" w:cs="Times New Roman"/>
          <w:color w:val="auto"/>
          <w:lang w:eastAsia="en-US"/>
        </w:rPr>
        <w:t>сурдопереводчика</w:t>
      </w:r>
      <w:proofErr w:type="spellEnd"/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 (для глухих и слабослышащих участников ГИА)  ДА / НЕТ ______________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>__________________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________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A06E4" w:rsidRPr="00FA06E4" w:rsidRDefault="00FA06E4" w:rsidP="00480129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>4.6.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  ДА /  НЕТ __________________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>______________________________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___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A06E4" w:rsidRPr="00FA06E4" w:rsidRDefault="00FA06E4" w:rsidP="00480129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(нужное подчеркнуть, иное указать)</w:t>
      </w:r>
    </w:p>
    <w:p w:rsidR="00BC4A89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>4.7. 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</w:t>
      </w:r>
      <w:r w:rsidR="00E35C42">
        <w:rPr>
          <w:rFonts w:ascii="Times New Roman" w:eastAsia="Calibri" w:hAnsi="Times New Roman" w:cs="Times New Roman"/>
          <w:color w:val="auto"/>
          <w:lang w:eastAsia="en-US"/>
        </w:rPr>
        <w:t xml:space="preserve">овидящих участников ГИА)  ДА / 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НЕТ 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A06E4" w:rsidRPr="00FA06E4" w:rsidRDefault="00FA06E4" w:rsidP="00480129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(нужное подчеркнуть, иное указать)</w:t>
      </w:r>
    </w:p>
    <w:p w:rsidR="00FA06E4" w:rsidRPr="00FA06E4" w:rsidRDefault="00FA06E4" w:rsidP="00480129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>4.8. выполнение письменной экзаменационной работы</w:t>
      </w:r>
      <w:r w:rsidR="00E35C42">
        <w:rPr>
          <w:rFonts w:ascii="Times New Roman" w:eastAsia="Calibri" w:hAnsi="Times New Roman" w:cs="Times New Roman"/>
          <w:color w:val="auto"/>
          <w:lang w:eastAsia="en-US"/>
        </w:rPr>
        <w:t xml:space="preserve"> на компьютере по желанию ДА / 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НЕТ ______________________________________</w:t>
      </w:r>
      <w:r w:rsidR="00BC4A89">
        <w:rPr>
          <w:rFonts w:ascii="Times New Roman" w:eastAsia="Calibri" w:hAnsi="Times New Roman" w:cs="Times New Roman"/>
          <w:color w:val="auto"/>
          <w:lang w:eastAsia="en-US"/>
        </w:rPr>
        <w:t>______________________</w:t>
      </w:r>
      <w:r w:rsidRPr="00FA06E4">
        <w:rPr>
          <w:rFonts w:ascii="Times New Roman" w:eastAsia="Calibri" w:hAnsi="Times New Roman" w:cs="Times New Roman"/>
          <w:color w:val="auto"/>
          <w:lang w:eastAsia="en-US"/>
        </w:rPr>
        <w:t>____________</w:t>
      </w:r>
    </w:p>
    <w:p w:rsidR="00FA06E4" w:rsidRPr="00FA06E4" w:rsidRDefault="00FA06E4" w:rsidP="00480129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 xml:space="preserve">4.9. иное </w:t>
      </w:r>
    </w:p>
    <w:p w:rsidR="00FA06E4" w:rsidRPr="00FA06E4" w:rsidRDefault="00FA06E4" w:rsidP="00BC4A89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(указать)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A68CE" w:rsidRPr="00F62256" w:rsidRDefault="00CA68CE" w:rsidP="002957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Руководитель ПМПК</w:t>
      </w:r>
      <w:r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  <w:t>__________/__</w:t>
      </w:r>
      <w:r>
        <w:rPr>
          <w:rFonts w:ascii="Times New Roman" w:eastAsia="Calibri" w:hAnsi="Times New Roman" w:cs="Times New Roman"/>
          <w:color w:val="auto"/>
          <w:lang w:eastAsia="en-US"/>
        </w:rPr>
        <w:t>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</w:t>
      </w:r>
    </w:p>
    <w:p w:rsidR="00CA68CE" w:rsidRPr="007034CF" w:rsidRDefault="00CA68CE" w:rsidP="0029570C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</w:t>
      </w: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034C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(подпись)           (расшифровка)</w:t>
      </w:r>
    </w:p>
    <w:p w:rsidR="00CA68CE" w:rsidRPr="00F62256" w:rsidRDefault="00CA68CE" w:rsidP="002957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Секретарь ПМПК</w:t>
      </w:r>
      <w:r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__________/_</w:t>
      </w:r>
      <w:r>
        <w:rPr>
          <w:rFonts w:ascii="Times New Roman" w:eastAsia="Calibri" w:hAnsi="Times New Roman" w:cs="Times New Roman"/>
          <w:color w:val="auto"/>
          <w:lang w:eastAsia="en-US"/>
        </w:rPr>
        <w:t>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________</w:t>
      </w:r>
    </w:p>
    <w:p w:rsidR="00CA68CE" w:rsidRPr="00E17831" w:rsidRDefault="00CA68CE" w:rsidP="0029570C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</w:t>
      </w: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034C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(подпись)           (расшифровка)</w:t>
      </w:r>
    </w:p>
    <w:p w:rsidR="00CA68CE" w:rsidRDefault="00CA68CE" w:rsidP="002957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2256">
        <w:rPr>
          <w:rFonts w:ascii="Times New Roman" w:eastAsia="Calibri" w:hAnsi="Times New Roman" w:cs="Times New Roman"/>
          <w:color w:val="auto"/>
          <w:lang w:eastAsia="en-US"/>
        </w:rPr>
        <w:t>Члены ПМПК</w:t>
      </w:r>
      <w:r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ab/>
        <w:t>__________/__</w:t>
      </w:r>
      <w:r>
        <w:rPr>
          <w:rFonts w:ascii="Times New Roman" w:eastAsia="Calibri" w:hAnsi="Times New Roman" w:cs="Times New Roman"/>
          <w:color w:val="auto"/>
          <w:lang w:eastAsia="en-US"/>
        </w:rPr>
        <w:t>____</w:t>
      </w:r>
      <w:r w:rsidRPr="00F62256">
        <w:rPr>
          <w:rFonts w:ascii="Times New Roman" w:eastAsia="Calibri" w:hAnsi="Times New Roman" w:cs="Times New Roman"/>
          <w:color w:val="auto"/>
          <w:lang w:eastAsia="en-US"/>
        </w:rPr>
        <w:t>_______</w:t>
      </w:r>
    </w:p>
    <w:p w:rsidR="00CA68CE" w:rsidRPr="007034CF" w:rsidRDefault="00CA68CE" w:rsidP="0029570C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</w:t>
      </w:r>
      <w:r w:rsidRPr="00FF4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034C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(подпись)           (расшифровка)</w:t>
      </w:r>
    </w:p>
    <w:p w:rsidR="00CA68CE" w:rsidRDefault="00E17831" w:rsidP="00FA06E4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CA68CE" w:rsidRPr="00FA06E4" w:rsidRDefault="00CA68CE" w:rsidP="00FA06E4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A06E4" w:rsidRPr="0029570C" w:rsidRDefault="00FA06E4" w:rsidP="00FA06E4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9570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Дата выдачи рекомендаций ПМПК:</w:t>
      </w:r>
      <w:r w:rsidRPr="0029570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>С рекомендациями ознакомлен</w:t>
      </w:r>
      <w:r w:rsidR="006B27A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bookmarkStart w:id="0" w:name="_GoBack"/>
      <w:bookmarkEnd w:id="0"/>
      <w:r w:rsidRPr="00FA06E4">
        <w:rPr>
          <w:rFonts w:ascii="Times New Roman" w:eastAsia="Calibri" w:hAnsi="Times New Roman" w:cs="Times New Roman"/>
          <w:color w:val="auto"/>
          <w:lang w:eastAsia="en-US"/>
        </w:rPr>
        <w:t>(а). Оригинал заключения получен.</w:t>
      </w:r>
    </w:p>
    <w:p w:rsidR="00FA06E4" w:rsidRPr="00FA06E4" w:rsidRDefault="00FA06E4" w:rsidP="00FA06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>__________________/___________________________</w:t>
      </w:r>
    </w:p>
    <w:p w:rsidR="00FA06E4" w:rsidRPr="00F911FC" w:rsidRDefault="00FA06E4" w:rsidP="00FA06E4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FA06E4">
        <w:rPr>
          <w:rFonts w:ascii="Times New Roman" w:eastAsia="Calibri" w:hAnsi="Times New Roman" w:cs="Times New Roman"/>
          <w:color w:val="auto"/>
          <w:lang w:eastAsia="en-US"/>
        </w:rPr>
        <w:tab/>
      </w:r>
      <w:r w:rsidR="00F911FC" w:rsidRPr="00F911FC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(подпись)</w:t>
      </w:r>
      <w:r w:rsidR="00F911FC" w:rsidRPr="00F911FC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</w:r>
      <w:r w:rsidR="00F911FC" w:rsidRPr="00F911FC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  <w:t xml:space="preserve">    </w:t>
      </w:r>
      <w:r w:rsidRPr="00F911FC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(расшифровка)</w:t>
      </w:r>
    </w:p>
    <w:p w:rsidR="00FA06E4" w:rsidRPr="00FA06E4" w:rsidRDefault="00FA06E4" w:rsidP="00FA06E4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A06E4" w:rsidRPr="00E17831" w:rsidRDefault="00FA06E4" w:rsidP="00FA06E4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17831">
        <w:rPr>
          <w:rFonts w:ascii="Times New Roman" w:eastAsia="Times New Roman" w:hAnsi="Times New Roman" w:cs="Times New Roman"/>
          <w:color w:val="auto"/>
          <w:sz w:val="22"/>
          <w:szCs w:val="22"/>
        </w:rPr>
        <w:t>Согласен</w:t>
      </w:r>
      <w:r w:rsidR="002B4C2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831">
        <w:rPr>
          <w:rFonts w:ascii="Times New Roman" w:eastAsia="Times New Roman" w:hAnsi="Times New Roman" w:cs="Times New Roman"/>
          <w:color w:val="auto"/>
          <w:sz w:val="22"/>
          <w:szCs w:val="22"/>
        </w:rPr>
        <w:t>(на)</w:t>
      </w:r>
      <w:r w:rsidR="002B4C2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831">
        <w:rPr>
          <w:rFonts w:ascii="Times New Roman" w:eastAsia="Times New Roman" w:hAnsi="Times New Roman" w:cs="Times New Roman"/>
          <w:color w:val="auto"/>
          <w:sz w:val="22"/>
          <w:szCs w:val="22"/>
        </w:rPr>
        <w:t>/ не согласе</w:t>
      </w:r>
      <w:proofErr w:type="gramStart"/>
      <w:r w:rsidRPr="00E17831">
        <w:rPr>
          <w:rFonts w:ascii="Times New Roman" w:eastAsia="Times New Roman" w:hAnsi="Times New Roman" w:cs="Times New Roman"/>
          <w:color w:val="auto"/>
          <w:sz w:val="22"/>
          <w:szCs w:val="22"/>
        </w:rPr>
        <w:t>н(</w:t>
      </w:r>
      <w:proofErr w:type="gramEnd"/>
      <w:r w:rsidRPr="00E17831">
        <w:rPr>
          <w:rFonts w:ascii="Times New Roman" w:eastAsia="Times New Roman" w:hAnsi="Times New Roman" w:cs="Times New Roman"/>
          <w:color w:val="auto"/>
          <w:sz w:val="22"/>
          <w:szCs w:val="22"/>
        </w:rPr>
        <w:t>на) с заключением территориальной психолого-медико-педагогической комиссии и определением образовательного маршрута для моего ребенка.</w:t>
      </w:r>
    </w:p>
    <w:p w:rsidR="00FA06E4" w:rsidRPr="00FA06E4" w:rsidRDefault="00FA06E4" w:rsidP="00FA06E4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A06E4" w:rsidRPr="00FA06E4" w:rsidRDefault="001F139B" w:rsidP="00FA06E4">
      <w:pPr>
        <w:jc w:val="both"/>
        <w:rPr>
          <w:rFonts w:ascii="Times New Roman" w:eastAsia="Times New Roman" w:hAnsi="Times New Roman" w:cs="Times New Roman"/>
          <w:color w:val="auto"/>
        </w:rPr>
      </w:pPr>
      <w:r w:rsidRPr="00FA06E4">
        <w:rPr>
          <w:rFonts w:ascii="Times New Roman" w:eastAsia="Times New Roman" w:hAnsi="Times New Roman" w:cs="Times New Roman"/>
          <w:color w:val="auto"/>
        </w:rPr>
        <w:t>Д</w:t>
      </w:r>
      <w:r w:rsidR="00FA06E4" w:rsidRPr="00FA06E4">
        <w:rPr>
          <w:rFonts w:ascii="Times New Roman" w:eastAsia="Times New Roman" w:hAnsi="Times New Roman" w:cs="Times New Roman"/>
          <w:color w:val="auto"/>
        </w:rPr>
        <w:t>ата</w:t>
      </w:r>
      <w:r>
        <w:rPr>
          <w:rFonts w:ascii="Times New Roman" w:eastAsia="Times New Roman" w:hAnsi="Times New Roman" w:cs="Times New Roman"/>
          <w:color w:val="auto"/>
        </w:rPr>
        <w:t xml:space="preserve"> ___________20___г.</w:t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  <w:r w:rsidR="00FA06E4" w:rsidRPr="00FA06E4">
        <w:rPr>
          <w:rFonts w:ascii="Times New Roman" w:eastAsia="Times New Roman" w:hAnsi="Times New Roman" w:cs="Times New Roman"/>
          <w:color w:val="auto"/>
        </w:rPr>
        <w:tab/>
      </w:r>
    </w:p>
    <w:p w:rsidR="0029570C" w:rsidRDefault="0029570C" w:rsidP="00F911FC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FA06E4" w:rsidP="00F911FC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r w:rsidRPr="00FA06E4">
        <w:rPr>
          <w:rFonts w:ascii="Times New Roman" w:eastAsia="Times New Roman" w:hAnsi="Times New Roman" w:cs="Times New Roman"/>
          <w:color w:val="auto"/>
        </w:rPr>
        <w:t xml:space="preserve">М.П. </w:t>
      </w:r>
      <w:r w:rsidRPr="00FA06E4">
        <w:rPr>
          <w:rFonts w:ascii="Times New Roman" w:eastAsia="Times New Roman" w:hAnsi="Times New Roman" w:cs="Times New Roman"/>
          <w:color w:val="auto"/>
        </w:rPr>
        <w:tab/>
      </w:r>
      <w:r w:rsidR="00F911FC" w:rsidRPr="00F911FC">
        <w:rPr>
          <w:rFonts w:ascii="Times New Roman" w:eastAsia="Times New Roman" w:hAnsi="Times New Roman" w:cs="Times New Roman"/>
          <w:color w:val="auto"/>
          <w:sz w:val="20"/>
          <w:szCs w:val="20"/>
        </w:rPr>
        <w:t>психолого-медико-педагогической комиссии</w:t>
      </w:r>
      <w:r w:rsidRPr="00F911F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911F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A06E4">
        <w:rPr>
          <w:rFonts w:ascii="Times New Roman" w:eastAsia="Times New Roman" w:hAnsi="Times New Roman" w:cs="Times New Roman"/>
          <w:color w:val="auto"/>
        </w:rPr>
        <w:tab/>
      </w:r>
      <w:r w:rsidRPr="00FA06E4">
        <w:rPr>
          <w:rFonts w:ascii="Times New Roman" w:eastAsia="Times New Roman" w:hAnsi="Times New Roman" w:cs="Times New Roman"/>
          <w:color w:val="auto"/>
        </w:rPr>
        <w:tab/>
      </w: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8265BE" w:rsidRDefault="008265BE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8265BE" w:rsidRDefault="008265BE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8265BE" w:rsidRDefault="008265BE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8265BE" w:rsidRDefault="008265BE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8265BE" w:rsidRDefault="008265BE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8265BE" w:rsidRDefault="008265BE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006B63" w:rsidRDefault="00006B63" w:rsidP="00FD10E6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sectPr w:rsidR="00006B63" w:rsidSect="00BC21A8">
      <w:footerReference w:type="default" r:id="rId12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AC" w:rsidRDefault="005569AC">
      <w:r>
        <w:separator/>
      </w:r>
    </w:p>
  </w:endnote>
  <w:endnote w:type="continuationSeparator" w:id="0">
    <w:p w:rsidR="005569AC" w:rsidRDefault="0055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57" w:rsidRDefault="005569AC">
    <w:pPr>
      <w:pStyle w:val="a5"/>
      <w:jc w:val="center"/>
    </w:pPr>
  </w:p>
  <w:p w:rsidR="007E1657" w:rsidRDefault="005569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AC" w:rsidRDefault="005569AC">
      <w:r>
        <w:separator/>
      </w:r>
    </w:p>
  </w:footnote>
  <w:footnote w:type="continuationSeparator" w:id="0">
    <w:p w:rsidR="005569AC" w:rsidRDefault="0055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C7D"/>
    <w:multiLevelType w:val="hybridMultilevel"/>
    <w:tmpl w:val="C854B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6812"/>
    <w:multiLevelType w:val="hybridMultilevel"/>
    <w:tmpl w:val="7FA45C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8F496D"/>
    <w:multiLevelType w:val="hybridMultilevel"/>
    <w:tmpl w:val="61CC3A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2"/>
    <w:rsid w:val="00006B63"/>
    <w:rsid w:val="00007EE4"/>
    <w:rsid w:val="00094675"/>
    <w:rsid w:val="001143C6"/>
    <w:rsid w:val="001E5483"/>
    <w:rsid w:val="001F139B"/>
    <w:rsid w:val="001F660C"/>
    <w:rsid w:val="002035C6"/>
    <w:rsid w:val="00264E44"/>
    <w:rsid w:val="0029570C"/>
    <w:rsid w:val="002B4C25"/>
    <w:rsid w:val="002B7FB9"/>
    <w:rsid w:val="002E54BB"/>
    <w:rsid w:val="003446B9"/>
    <w:rsid w:val="003D34B8"/>
    <w:rsid w:val="003E0E51"/>
    <w:rsid w:val="003F1550"/>
    <w:rsid w:val="0040367B"/>
    <w:rsid w:val="00465EA1"/>
    <w:rsid w:val="00480129"/>
    <w:rsid w:val="004B6C00"/>
    <w:rsid w:val="004C148A"/>
    <w:rsid w:val="004F7758"/>
    <w:rsid w:val="005569AC"/>
    <w:rsid w:val="00617354"/>
    <w:rsid w:val="006845E4"/>
    <w:rsid w:val="006B27A1"/>
    <w:rsid w:val="007034CF"/>
    <w:rsid w:val="00715058"/>
    <w:rsid w:val="007758A5"/>
    <w:rsid w:val="007772AD"/>
    <w:rsid w:val="00796BD6"/>
    <w:rsid w:val="007B1019"/>
    <w:rsid w:val="007E6794"/>
    <w:rsid w:val="00813210"/>
    <w:rsid w:val="008265BE"/>
    <w:rsid w:val="00856027"/>
    <w:rsid w:val="0089356C"/>
    <w:rsid w:val="008B7117"/>
    <w:rsid w:val="008D08C7"/>
    <w:rsid w:val="008D6B8B"/>
    <w:rsid w:val="008E066A"/>
    <w:rsid w:val="00925626"/>
    <w:rsid w:val="009361D0"/>
    <w:rsid w:val="009539F4"/>
    <w:rsid w:val="009B76EF"/>
    <w:rsid w:val="009D73FD"/>
    <w:rsid w:val="00A040A7"/>
    <w:rsid w:val="00A041F5"/>
    <w:rsid w:val="00A14AE6"/>
    <w:rsid w:val="00A300C1"/>
    <w:rsid w:val="00A447F9"/>
    <w:rsid w:val="00A8540F"/>
    <w:rsid w:val="00AC3977"/>
    <w:rsid w:val="00AE51B0"/>
    <w:rsid w:val="00B242FF"/>
    <w:rsid w:val="00B97D9A"/>
    <w:rsid w:val="00BA76C2"/>
    <w:rsid w:val="00BB5829"/>
    <w:rsid w:val="00BC21A8"/>
    <w:rsid w:val="00BC4A89"/>
    <w:rsid w:val="00C02012"/>
    <w:rsid w:val="00C05CAC"/>
    <w:rsid w:val="00C21C71"/>
    <w:rsid w:val="00C613A5"/>
    <w:rsid w:val="00C72913"/>
    <w:rsid w:val="00C74E1A"/>
    <w:rsid w:val="00CA68CE"/>
    <w:rsid w:val="00CC2FE2"/>
    <w:rsid w:val="00D129D6"/>
    <w:rsid w:val="00D25B30"/>
    <w:rsid w:val="00D77BA4"/>
    <w:rsid w:val="00D93CE6"/>
    <w:rsid w:val="00D94BF1"/>
    <w:rsid w:val="00D94CBC"/>
    <w:rsid w:val="00D97EB1"/>
    <w:rsid w:val="00DE5B8F"/>
    <w:rsid w:val="00E17831"/>
    <w:rsid w:val="00E2063C"/>
    <w:rsid w:val="00E35C42"/>
    <w:rsid w:val="00E368CA"/>
    <w:rsid w:val="00E5052F"/>
    <w:rsid w:val="00F171F8"/>
    <w:rsid w:val="00F62256"/>
    <w:rsid w:val="00F911FC"/>
    <w:rsid w:val="00FA06E4"/>
    <w:rsid w:val="00FD10E6"/>
    <w:rsid w:val="00FD41F3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14A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14A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14A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14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AE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B242F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14A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14A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14A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14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AE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B242F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ks@krasnoselkupsky.yan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oks@krasnoselkupsky.yan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oks@krasnoselkupsky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ks@krasnoselkupsky.yan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150</cp:revision>
  <cp:lastPrinted>2019-01-30T03:47:00Z</cp:lastPrinted>
  <dcterms:created xsi:type="dcterms:W3CDTF">2018-01-25T04:53:00Z</dcterms:created>
  <dcterms:modified xsi:type="dcterms:W3CDTF">2019-01-30T04:31:00Z</dcterms:modified>
</cp:coreProperties>
</file>