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3E" w:rsidRDefault="00A1033E" w:rsidP="00A1033E">
      <w:pPr>
        <w:rPr>
          <w:b/>
          <w:sz w:val="28"/>
          <w:szCs w:val="28"/>
        </w:rPr>
      </w:pPr>
    </w:p>
    <w:p w:rsidR="00A1033E" w:rsidRDefault="00A1033E" w:rsidP="00A1033E">
      <w:pPr>
        <w:rPr>
          <w:b/>
          <w:sz w:val="28"/>
          <w:szCs w:val="28"/>
        </w:rPr>
      </w:pPr>
    </w:p>
    <w:p w:rsidR="00A1033E" w:rsidRPr="00000F35" w:rsidRDefault="00A1033E" w:rsidP="00A1033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000F35">
        <w:rPr>
          <w:rFonts w:cs="Courier New"/>
          <w:sz w:val="28"/>
          <w:szCs w:val="28"/>
        </w:rPr>
        <w:t>УПРАВЛЕНИЕ ОБРАЗОВАНИЯ</w:t>
      </w:r>
      <w:r w:rsidRPr="00000F35">
        <w:rPr>
          <w:sz w:val="28"/>
          <w:szCs w:val="20"/>
        </w:rPr>
        <w:t xml:space="preserve"> </w:t>
      </w:r>
    </w:p>
    <w:p w:rsidR="00A1033E" w:rsidRPr="00000F35" w:rsidRDefault="00A1033E" w:rsidP="00A1033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000F35">
        <w:rPr>
          <w:sz w:val="28"/>
          <w:szCs w:val="20"/>
        </w:rPr>
        <w:t>АДМИНИСТРАЦИИ МУНИЦИПАЛЬНОГО ОБРАЗОВАНИЯ КРАСНОСЕЛЬКУПСКИЙ РАЙОН</w:t>
      </w:r>
    </w:p>
    <w:p w:rsidR="00A1033E" w:rsidRPr="00000F35" w:rsidRDefault="00A1033E" w:rsidP="00A1033E">
      <w:pPr>
        <w:pBdr>
          <w:bottom w:val="double" w:sz="6" w:space="1" w:color="auto"/>
        </w:pBdr>
        <w:ind w:right="-1"/>
        <w:jc w:val="center"/>
        <w:rPr>
          <w:b/>
          <w:sz w:val="28"/>
          <w:szCs w:val="28"/>
        </w:rPr>
      </w:pPr>
      <w:r w:rsidRPr="00000F35">
        <w:rPr>
          <w:b/>
          <w:sz w:val="28"/>
          <w:szCs w:val="28"/>
        </w:rPr>
        <w:t xml:space="preserve"> </w:t>
      </w:r>
    </w:p>
    <w:p w:rsidR="00A1033E" w:rsidRPr="00000F35" w:rsidRDefault="00A1033E" w:rsidP="00A1033E">
      <w:pPr>
        <w:snapToGrid w:val="0"/>
        <w:ind w:right="-260"/>
        <w:jc w:val="center"/>
        <w:rPr>
          <w:i/>
          <w:sz w:val="18"/>
          <w:szCs w:val="18"/>
        </w:rPr>
      </w:pPr>
      <w:r w:rsidRPr="00000F35">
        <w:rPr>
          <w:i/>
          <w:sz w:val="18"/>
          <w:szCs w:val="18"/>
        </w:rPr>
        <w:t xml:space="preserve">ул. Полярная, д.15,  </w:t>
      </w:r>
      <w:proofErr w:type="spellStart"/>
      <w:r w:rsidRPr="00000F35">
        <w:rPr>
          <w:i/>
          <w:sz w:val="18"/>
          <w:szCs w:val="18"/>
        </w:rPr>
        <w:t>с</w:t>
      </w:r>
      <w:proofErr w:type="gramStart"/>
      <w:r w:rsidRPr="00000F35">
        <w:rPr>
          <w:i/>
          <w:sz w:val="18"/>
          <w:szCs w:val="18"/>
        </w:rPr>
        <w:t>.К</w:t>
      </w:r>
      <w:proofErr w:type="gramEnd"/>
      <w:r w:rsidRPr="00000F35">
        <w:rPr>
          <w:i/>
          <w:sz w:val="18"/>
          <w:szCs w:val="18"/>
        </w:rPr>
        <w:t>расноселькуп</w:t>
      </w:r>
      <w:proofErr w:type="spellEnd"/>
      <w:r w:rsidRPr="00000F35">
        <w:rPr>
          <w:i/>
          <w:sz w:val="18"/>
          <w:szCs w:val="18"/>
        </w:rPr>
        <w:t>, Ямало-Ненецкий АО, Тюменская обл., 629380 тел./ факс (8-349-32) 2-14-32,</w:t>
      </w:r>
    </w:p>
    <w:p w:rsidR="00A1033E" w:rsidRPr="00000F35" w:rsidRDefault="00A1033E" w:rsidP="00A1033E">
      <w:pPr>
        <w:jc w:val="both"/>
        <w:rPr>
          <w:i/>
          <w:sz w:val="18"/>
          <w:szCs w:val="18"/>
        </w:rPr>
      </w:pPr>
      <w:r w:rsidRPr="00000F35">
        <w:rPr>
          <w:sz w:val="18"/>
          <w:szCs w:val="18"/>
        </w:rPr>
        <w:t xml:space="preserve"> </w:t>
      </w:r>
      <w:proofErr w:type="gramStart"/>
      <w:r w:rsidRPr="00000F35">
        <w:rPr>
          <w:i/>
          <w:sz w:val="18"/>
          <w:szCs w:val="18"/>
          <w:lang w:val="en-US"/>
        </w:rPr>
        <w:t>e</w:t>
      </w:r>
      <w:r w:rsidRPr="00000F35">
        <w:rPr>
          <w:i/>
          <w:sz w:val="18"/>
          <w:szCs w:val="18"/>
        </w:rPr>
        <w:t>-</w:t>
      </w:r>
      <w:r w:rsidRPr="00000F35">
        <w:rPr>
          <w:i/>
          <w:sz w:val="18"/>
          <w:szCs w:val="18"/>
          <w:lang w:val="en-US"/>
        </w:rPr>
        <w:t>mail</w:t>
      </w:r>
      <w:proofErr w:type="gramEnd"/>
      <w:r w:rsidRPr="00000F35">
        <w:rPr>
          <w:i/>
          <w:sz w:val="18"/>
          <w:szCs w:val="18"/>
        </w:rPr>
        <w:t>:</w:t>
      </w:r>
      <w:r w:rsidRPr="00000F35">
        <w:rPr>
          <w:i/>
          <w:sz w:val="18"/>
          <w:szCs w:val="18"/>
          <w:u w:val="single"/>
        </w:rPr>
        <w:t xml:space="preserve"> </w:t>
      </w:r>
      <w:r w:rsidRPr="00000F35">
        <w:rPr>
          <w:i/>
          <w:sz w:val="18"/>
          <w:szCs w:val="18"/>
          <w:u w:val="single"/>
          <w:lang w:val="en-US"/>
        </w:rPr>
        <w:t>referent</w:t>
      </w:r>
      <w:r w:rsidRPr="00000F35">
        <w:rPr>
          <w:i/>
          <w:sz w:val="18"/>
          <w:szCs w:val="18"/>
          <w:u w:val="single"/>
        </w:rPr>
        <w:t>@</w:t>
      </w:r>
      <w:r w:rsidRPr="00000F35">
        <w:rPr>
          <w:i/>
          <w:sz w:val="18"/>
          <w:szCs w:val="18"/>
          <w:u w:val="single"/>
          <w:lang w:val="en-US"/>
        </w:rPr>
        <w:t>education</w:t>
      </w:r>
      <w:r w:rsidRPr="00000F35">
        <w:rPr>
          <w:i/>
          <w:sz w:val="18"/>
          <w:szCs w:val="18"/>
        </w:rPr>
        <w:t>-ruo.ru ОКПО 02118065, ОГРН 1028900698749, ИНН/КПП 8912001616/ 891201001</w:t>
      </w:r>
    </w:p>
    <w:p w:rsidR="00A1033E" w:rsidRDefault="00A1033E" w:rsidP="00A1033E">
      <w:pPr>
        <w:rPr>
          <w:b/>
          <w:sz w:val="28"/>
          <w:szCs w:val="28"/>
        </w:rPr>
      </w:pPr>
    </w:p>
    <w:p w:rsidR="00A1033E" w:rsidRDefault="00A1033E" w:rsidP="00A1033E"/>
    <w:p w:rsidR="00A1033E" w:rsidRPr="00D529A0" w:rsidRDefault="00A1033E" w:rsidP="00A1033E">
      <w:pPr>
        <w:pStyle w:val="a5"/>
        <w:ind w:left="567"/>
        <w:jc w:val="center"/>
        <w:rPr>
          <w:b/>
          <w:i/>
          <w:sz w:val="28"/>
          <w:szCs w:val="28"/>
        </w:rPr>
      </w:pPr>
      <w:r w:rsidRPr="00D529A0">
        <w:rPr>
          <w:b/>
          <w:i/>
          <w:sz w:val="28"/>
          <w:szCs w:val="28"/>
        </w:rPr>
        <w:t>Информация</w:t>
      </w:r>
    </w:p>
    <w:p w:rsidR="00A1033E" w:rsidRPr="00D529A0" w:rsidRDefault="00A1033E" w:rsidP="00A1033E">
      <w:pPr>
        <w:pStyle w:val="a5"/>
        <w:ind w:left="567"/>
        <w:jc w:val="center"/>
        <w:rPr>
          <w:b/>
          <w:i/>
          <w:sz w:val="28"/>
          <w:szCs w:val="28"/>
        </w:rPr>
      </w:pPr>
      <w:proofErr w:type="gramStart"/>
      <w:r w:rsidRPr="00D529A0">
        <w:rPr>
          <w:b/>
          <w:i/>
          <w:sz w:val="28"/>
          <w:szCs w:val="28"/>
        </w:rPr>
        <w:t>об организации профилактических мероприятий, направленных на раннее выявление лиц, допускающих немедицинское потребление наркотических средств и психотропных веществ, среди обучающихся в общеобразовательных учреждениях Красноселькупского района.</w:t>
      </w:r>
      <w:proofErr w:type="gramEnd"/>
    </w:p>
    <w:p w:rsidR="00A1033E" w:rsidRDefault="00A1033E" w:rsidP="00A1033E"/>
    <w:p w:rsidR="00A1033E" w:rsidRDefault="00A1033E" w:rsidP="00A1033E"/>
    <w:p w:rsidR="00A1033E" w:rsidRDefault="00A1033E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95D7C">
        <w:rPr>
          <w:sz w:val="28"/>
          <w:szCs w:val="28"/>
        </w:rPr>
        <w:t>ю</w:t>
      </w:r>
      <w:r>
        <w:rPr>
          <w:sz w:val="28"/>
          <w:szCs w:val="28"/>
        </w:rPr>
        <w:t xml:space="preserve"> первичной профилактики в обр</w:t>
      </w:r>
      <w:r w:rsidR="00E95D7C">
        <w:rPr>
          <w:sz w:val="28"/>
          <w:szCs w:val="28"/>
        </w:rPr>
        <w:t>азовательных учреждениях муниципалитета является предупреждение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дезадаптивного</w:t>
      </w:r>
      <w:proofErr w:type="spellEnd"/>
      <w:r>
        <w:rPr>
          <w:sz w:val="28"/>
          <w:szCs w:val="28"/>
        </w:rPr>
        <w:t xml:space="preserve"> поведения детей на основе формирования устойчивого, осознанного отказа от вовлечения в сферу потребления наркотиков и пропаганды здорового образа жизни.</w:t>
      </w:r>
    </w:p>
    <w:p w:rsidR="00123B9D" w:rsidRDefault="00D529A0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B9D">
        <w:rPr>
          <w:sz w:val="28"/>
          <w:szCs w:val="28"/>
        </w:rPr>
        <w:t xml:space="preserve">Во исполнение решения заседания Антинаркотической комиссии в Ямало-Ненецком автономном округе от 19 марта 2012 года №1 департаментом здравоохранения Ямало-Ненецкого автономного округа разработаны рекомендации для родителей по выявлению признаков потребления наркотических средств и психотропных веществ несовершеннолетними, правил пользования </w:t>
      </w:r>
      <w:proofErr w:type="spellStart"/>
      <w:r w:rsidR="00123B9D">
        <w:rPr>
          <w:sz w:val="28"/>
          <w:szCs w:val="28"/>
        </w:rPr>
        <w:t>иммунохромотографическими</w:t>
      </w:r>
      <w:proofErr w:type="spellEnd"/>
      <w:r w:rsidR="00123B9D">
        <w:rPr>
          <w:sz w:val="28"/>
          <w:szCs w:val="28"/>
        </w:rPr>
        <w:t xml:space="preserve"> экспресс тестами, порядком их приобретения для проведения тестирования детей. </w:t>
      </w:r>
    </w:p>
    <w:p w:rsidR="00123B9D" w:rsidRDefault="00123B9D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направленны во все образовательные учреждения</w:t>
      </w:r>
      <w:r w:rsidR="00D52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29A0" w:rsidRDefault="00EE6034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</w:t>
      </w:r>
      <w:r w:rsidR="00123B9D">
        <w:rPr>
          <w:sz w:val="28"/>
          <w:szCs w:val="28"/>
        </w:rPr>
        <w:t xml:space="preserve"> рекомендаций  педагоги МОУ ДОД «Красноселькупский центр дополнительного образования детей</w:t>
      </w:r>
      <w:r>
        <w:rPr>
          <w:sz w:val="28"/>
          <w:szCs w:val="28"/>
        </w:rPr>
        <w:t>»</w:t>
      </w:r>
      <w:r w:rsidR="0012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разработали и распространили среди родителей информационные буклеты. </w:t>
      </w:r>
    </w:p>
    <w:p w:rsidR="00D529A0" w:rsidRDefault="00D529A0" w:rsidP="00D529A0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данные рекомендации активно используются медицинскими сотрудниками и педагогами-психологами, а так же классными руководителями при проведении родительских собраний. </w:t>
      </w:r>
    </w:p>
    <w:p w:rsidR="00D529A0" w:rsidRDefault="00D529A0" w:rsidP="00D529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1 июня 2012 года, детей состоящих на учёте у нарколога в МО Красноселькупский район нет.</w:t>
      </w: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D529A0" w:rsidRDefault="00D529A0" w:rsidP="00D529A0">
      <w:pPr>
        <w:ind w:firstLine="708"/>
        <w:rPr>
          <w:sz w:val="28"/>
          <w:szCs w:val="28"/>
        </w:rPr>
      </w:pPr>
    </w:p>
    <w:p w:rsidR="008E008B" w:rsidRPr="00682265" w:rsidRDefault="008E008B" w:rsidP="00532DF1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8E008B" w:rsidRPr="00682265" w:rsidSect="00F92D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EE0"/>
    <w:multiLevelType w:val="hybridMultilevel"/>
    <w:tmpl w:val="6400EA6A"/>
    <w:lvl w:ilvl="0" w:tplc="041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991"/>
    <w:multiLevelType w:val="hybridMultilevel"/>
    <w:tmpl w:val="01B6FD94"/>
    <w:lvl w:ilvl="0" w:tplc="AD28675E">
      <w:start w:val="1"/>
      <w:numFmt w:val="bullet"/>
      <w:lvlText w:val="−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0953F27"/>
    <w:multiLevelType w:val="hybridMultilevel"/>
    <w:tmpl w:val="79BEE6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5CE03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44EE"/>
    <w:multiLevelType w:val="hybridMultilevel"/>
    <w:tmpl w:val="2EF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23FB8"/>
    <w:multiLevelType w:val="hybridMultilevel"/>
    <w:tmpl w:val="12C8C62E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292E"/>
    <w:multiLevelType w:val="hybridMultilevel"/>
    <w:tmpl w:val="7E3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2CDE"/>
    <w:multiLevelType w:val="hybridMultilevel"/>
    <w:tmpl w:val="F4C26FF0"/>
    <w:lvl w:ilvl="0" w:tplc="AD28675E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6C76291D"/>
    <w:multiLevelType w:val="hybridMultilevel"/>
    <w:tmpl w:val="C5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C5397"/>
    <w:multiLevelType w:val="hybridMultilevel"/>
    <w:tmpl w:val="057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D42"/>
    <w:multiLevelType w:val="hybridMultilevel"/>
    <w:tmpl w:val="512A325C"/>
    <w:lvl w:ilvl="0" w:tplc="AD28675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BB074F6"/>
    <w:multiLevelType w:val="hybridMultilevel"/>
    <w:tmpl w:val="7FC65A88"/>
    <w:lvl w:ilvl="0" w:tplc="AD28675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7D"/>
    <w:rsid w:val="0005677D"/>
    <w:rsid w:val="00123B9D"/>
    <w:rsid w:val="00302404"/>
    <w:rsid w:val="00487424"/>
    <w:rsid w:val="004902D3"/>
    <w:rsid w:val="004B753F"/>
    <w:rsid w:val="00532DF1"/>
    <w:rsid w:val="0053641F"/>
    <w:rsid w:val="005C077A"/>
    <w:rsid w:val="005F6E40"/>
    <w:rsid w:val="006474C0"/>
    <w:rsid w:val="00682265"/>
    <w:rsid w:val="00760CFF"/>
    <w:rsid w:val="00776717"/>
    <w:rsid w:val="007850B2"/>
    <w:rsid w:val="00786307"/>
    <w:rsid w:val="00791BC2"/>
    <w:rsid w:val="007F147F"/>
    <w:rsid w:val="00816A60"/>
    <w:rsid w:val="00867768"/>
    <w:rsid w:val="008E008B"/>
    <w:rsid w:val="008F219E"/>
    <w:rsid w:val="00A1033E"/>
    <w:rsid w:val="00A74646"/>
    <w:rsid w:val="00B55E70"/>
    <w:rsid w:val="00BD3C3B"/>
    <w:rsid w:val="00BE55BC"/>
    <w:rsid w:val="00C1129B"/>
    <w:rsid w:val="00D11BD0"/>
    <w:rsid w:val="00D51F33"/>
    <w:rsid w:val="00D529A0"/>
    <w:rsid w:val="00D87A47"/>
    <w:rsid w:val="00DB3EAC"/>
    <w:rsid w:val="00E0639A"/>
    <w:rsid w:val="00E95D7C"/>
    <w:rsid w:val="00EE6034"/>
    <w:rsid w:val="00F92D2B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3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33E"/>
    <w:pPr>
      <w:ind w:left="720"/>
      <w:contextualSpacing/>
    </w:pPr>
  </w:style>
  <w:style w:type="paragraph" w:customStyle="1" w:styleId="1">
    <w:name w:val="Знак1"/>
    <w:basedOn w:val="a"/>
    <w:rsid w:val="00DB3E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C1129B"/>
    <w:rPr>
      <w:color w:val="0000FF" w:themeColor="hyperlink"/>
      <w:u w:val="single"/>
    </w:rPr>
  </w:style>
  <w:style w:type="character" w:customStyle="1" w:styleId="head4">
    <w:name w:val="head_4"/>
    <w:basedOn w:val="a0"/>
    <w:rsid w:val="00C1129B"/>
  </w:style>
  <w:style w:type="paragraph" w:customStyle="1" w:styleId="paragraphleft0">
    <w:name w:val="paragraph_left_0"/>
    <w:basedOn w:val="a"/>
    <w:rsid w:val="00C1129B"/>
    <w:pPr>
      <w:spacing w:before="100" w:beforeAutospacing="1" w:after="100" w:afterAutospacing="1"/>
    </w:pPr>
  </w:style>
  <w:style w:type="character" w:customStyle="1" w:styleId="rvts78012">
    <w:name w:val="rvts78012"/>
    <w:basedOn w:val="a0"/>
    <w:rsid w:val="00C1129B"/>
  </w:style>
  <w:style w:type="character" w:customStyle="1" w:styleId="textdefault">
    <w:name w:val="text_default"/>
    <w:basedOn w:val="a0"/>
    <w:rsid w:val="00C1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3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33E"/>
    <w:pPr>
      <w:ind w:left="720"/>
      <w:contextualSpacing/>
    </w:pPr>
  </w:style>
  <w:style w:type="paragraph" w:customStyle="1" w:styleId="1">
    <w:name w:val="Знак1"/>
    <w:basedOn w:val="a"/>
    <w:rsid w:val="00DB3E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C1129B"/>
    <w:rPr>
      <w:color w:val="0000FF" w:themeColor="hyperlink"/>
      <w:u w:val="single"/>
    </w:rPr>
  </w:style>
  <w:style w:type="character" w:customStyle="1" w:styleId="head4">
    <w:name w:val="head_4"/>
    <w:basedOn w:val="a0"/>
    <w:rsid w:val="00C1129B"/>
  </w:style>
  <w:style w:type="paragraph" w:customStyle="1" w:styleId="paragraphleft0">
    <w:name w:val="paragraph_left_0"/>
    <w:basedOn w:val="a"/>
    <w:rsid w:val="00C1129B"/>
    <w:pPr>
      <w:spacing w:before="100" w:beforeAutospacing="1" w:after="100" w:afterAutospacing="1"/>
    </w:pPr>
  </w:style>
  <w:style w:type="character" w:customStyle="1" w:styleId="rvts78012">
    <w:name w:val="rvts78012"/>
    <w:basedOn w:val="a0"/>
    <w:rsid w:val="00C1129B"/>
  </w:style>
  <w:style w:type="character" w:customStyle="1" w:styleId="textdefault">
    <w:name w:val="text_default"/>
    <w:basedOn w:val="a0"/>
    <w:rsid w:val="00C1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2012-06-19T06:45:00Z</cp:lastPrinted>
  <dcterms:created xsi:type="dcterms:W3CDTF">2012-06-16T06:49:00Z</dcterms:created>
  <dcterms:modified xsi:type="dcterms:W3CDTF">2012-10-30T06:24:00Z</dcterms:modified>
</cp:coreProperties>
</file>