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31" w:rsidRDefault="00967831" w:rsidP="00967831">
      <w:pPr>
        <w:pStyle w:val="a3"/>
        <w:jc w:val="both"/>
      </w:pPr>
    </w:p>
    <w:p w:rsidR="00967831" w:rsidRPr="00967831" w:rsidRDefault="00967831" w:rsidP="00967831">
      <w:pPr>
        <w:pStyle w:val="a3"/>
        <w:jc w:val="both"/>
        <w:rPr>
          <w:b/>
          <w:sz w:val="32"/>
          <w:szCs w:val="32"/>
        </w:rPr>
      </w:pPr>
      <w:r w:rsidRPr="00967831">
        <w:rPr>
          <w:b/>
          <w:sz w:val="32"/>
          <w:szCs w:val="32"/>
        </w:rPr>
        <w:t xml:space="preserve">О порядке </w:t>
      </w:r>
      <w:r>
        <w:rPr>
          <w:b/>
          <w:sz w:val="32"/>
          <w:szCs w:val="32"/>
        </w:rPr>
        <w:t xml:space="preserve">и местах </w:t>
      </w:r>
      <w:r w:rsidRPr="00967831">
        <w:rPr>
          <w:b/>
          <w:sz w:val="32"/>
          <w:szCs w:val="32"/>
        </w:rPr>
        <w:t xml:space="preserve">регистрации на сдачу ЕГЭ в 2013 году на территории МО </w:t>
      </w:r>
      <w:proofErr w:type="spellStart"/>
      <w:r w:rsidRPr="00967831">
        <w:rPr>
          <w:b/>
          <w:sz w:val="32"/>
          <w:szCs w:val="32"/>
        </w:rPr>
        <w:t>Красноселькупский</w:t>
      </w:r>
      <w:proofErr w:type="spellEnd"/>
      <w:r w:rsidRPr="00967831">
        <w:rPr>
          <w:b/>
          <w:sz w:val="32"/>
          <w:szCs w:val="32"/>
        </w:rPr>
        <w:t xml:space="preserve"> район </w:t>
      </w:r>
    </w:p>
    <w:p w:rsidR="00967831" w:rsidRDefault="00967831" w:rsidP="00967831">
      <w:pPr>
        <w:pStyle w:val="a3"/>
        <w:jc w:val="both"/>
      </w:pPr>
      <w:r>
        <w:t xml:space="preserve">Управление образования МО </w:t>
      </w:r>
      <w:proofErr w:type="spellStart"/>
      <w:r>
        <w:t>Красноселькупский</w:t>
      </w:r>
      <w:proofErr w:type="spellEnd"/>
      <w:r>
        <w:t xml:space="preserve"> район  информирует граждан о начале приема заявлений на сдачу ЕГЭ в 2013 году. </w:t>
      </w:r>
    </w:p>
    <w:p w:rsidR="00967831" w:rsidRPr="00967831" w:rsidRDefault="00967831" w:rsidP="00967831">
      <w:pPr>
        <w:pStyle w:val="a3"/>
        <w:jc w:val="both"/>
        <w:rPr>
          <w:b/>
        </w:rPr>
      </w:pPr>
      <w:r>
        <w:t xml:space="preserve">Заявления на сдачу ЕГЭ принимаются </w:t>
      </w:r>
      <w:r w:rsidRPr="00967831">
        <w:rPr>
          <w:b/>
        </w:rPr>
        <w:t>до 1 марта 2013 года.</w:t>
      </w:r>
    </w:p>
    <w:p w:rsidR="00967831" w:rsidRDefault="00967831" w:rsidP="00967831">
      <w:pPr>
        <w:pStyle w:val="a3"/>
        <w:jc w:val="both"/>
      </w:pPr>
      <w:proofErr w:type="gramStart"/>
      <w:r>
        <w:t>В соответствии с Порядком регистрации на сдачу ЕГЭ в период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департамента образования Ямало-Ненецкого автономного округа от 14 декабря 2011 года № 2171) и изменениями, внесенными в Порядок приказом департамента образования Ямало-Ненецкого автономного округа от 25 декабря 2012 года № 2353:</w:t>
      </w:r>
      <w:proofErr w:type="gramEnd"/>
    </w:p>
    <w:p w:rsidR="00967831" w:rsidRDefault="00967831" w:rsidP="00967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-выпускники общеобразовательных учреждений текущего года подают  заявления на сдачу ЕГЭ в 2013 году в общеобразовательное учреждение, в котором они осваивали основные общеобразовательные программы среднего (полного) общего образования.</w:t>
      </w:r>
    </w:p>
    <w:p w:rsidR="00967831" w:rsidRPr="00901ACC" w:rsidRDefault="00967831" w:rsidP="00967831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ACC">
        <w:rPr>
          <w:rFonts w:ascii="Times New Roman" w:hAnsi="Times New Roman" w:cs="Times New Roman"/>
          <w:b/>
          <w:i/>
          <w:sz w:val="24"/>
          <w:szCs w:val="24"/>
        </w:rPr>
        <w:t>Места регистрации на сдачу единого государственного экзамена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710"/>
        <w:gridCol w:w="2600"/>
        <w:gridCol w:w="2245"/>
        <w:gridCol w:w="1728"/>
        <w:gridCol w:w="1580"/>
      </w:tblGrid>
      <w:tr w:rsidR="00967831" w:rsidTr="007D028B">
        <w:tc>
          <w:tcPr>
            <w:tcW w:w="71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45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образовательного учреждения</w:t>
            </w:r>
          </w:p>
        </w:tc>
        <w:tc>
          <w:tcPr>
            <w:tcW w:w="1728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8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967831" w:rsidTr="007D028B">
        <w:tc>
          <w:tcPr>
            <w:tcW w:w="71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«Радуга»</w:t>
            </w:r>
          </w:p>
        </w:tc>
        <w:tc>
          <w:tcPr>
            <w:tcW w:w="2245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629380, ЯНАО,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728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Т.В.</w:t>
            </w:r>
          </w:p>
        </w:tc>
        <w:tc>
          <w:tcPr>
            <w:tcW w:w="158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(34932) </w:t>
            </w:r>
          </w:p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2-14-35</w:t>
            </w:r>
          </w:p>
        </w:tc>
      </w:tr>
      <w:tr w:rsidR="00967831" w:rsidTr="007D028B">
        <w:tc>
          <w:tcPr>
            <w:tcW w:w="71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(сменная) общеобразовательная школа</w:t>
            </w:r>
          </w:p>
        </w:tc>
        <w:tc>
          <w:tcPr>
            <w:tcW w:w="2245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629380, ЯНАО,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д.22 «А»</w:t>
            </w:r>
          </w:p>
        </w:tc>
        <w:tc>
          <w:tcPr>
            <w:tcW w:w="1728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58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(34932) </w:t>
            </w:r>
          </w:p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2-12-59, </w:t>
            </w:r>
          </w:p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2-25-87</w:t>
            </w:r>
          </w:p>
        </w:tc>
      </w:tr>
      <w:tr w:rsidR="00967831" w:rsidTr="007D028B">
        <w:tc>
          <w:tcPr>
            <w:tcW w:w="71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– интернат среднего (полного) общего образования </w:t>
            </w:r>
          </w:p>
        </w:tc>
        <w:tc>
          <w:tcPr>
            <w:tcW w:w="2245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629380 ЯНАО,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Сидорова д.11</w:t>
            </w:r>
          </w:p>
        </w:tc>
        <w:tc>
          <w:tcPr>
            <w:tcW w:w="1728" w:type="dxa"/>
          </w:tcPr>
          <w:p w:rsidR="00967831" w:rsidRDefault="00967831" w:rsidP="007D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Р.Х..</w:t>
            </w:r>
          </w:p>
        </w:tc>
        <w:tc>
          <w:tcPr>
            <w:tcW w:w="1580" w:type="dxa"/>
          </w:tcPr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(34932) </w:t>
            </w:r>
          </w:p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31-3-68</w:t>
            </w:r>
          </w:p>
          <w:p w:rsidR="00967831" w:rsidRDefault="00967831" w:rsidP="007D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31-451</w:t>
            </w:r>
          </w:p>
        </w:tc>
      </w:tr>
    </w:tbl>
    <w:p w:rsidR="00967831" w:rsidRDefault="00967831" w:rsidP="00967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-выпускники прошлых лет (общеобразовательных учреждений, образовательных учреждений начального профессионального и среднего профессионального образования), а также лица, получившие среднее (полное) общее образование в иностранных образовательных учреждениях, проживающие в населенных пунктах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Толька,  заявление на участие в ЕГЭ подают в МОШИ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Толькинская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– интернат (среднего) полного общего образования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Сидорова д.11, </w:t>
      </w:r>
      <w:proofErr w:type="spellStart"/>
      <w:r w:rsidRPr="001E16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E1600">
        <w:rPr>
          <w:rFonts w:ascii="Times New Roman" w:hAnsi="Times New Roman" w:cs="Times New Roman"/>
          <w:sz w:val="24"/>
          <w:szCs w:val="24"/>
        </w:rPr>
        <w:t xml:space="preserve">. 307. </w:t>
      </w:r>
      <w:r w:rsidRPr="003F1592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(34932) 31 – 4 – 51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Васильевна).</w:t>
      </w:r>
    </w:p>
    <w:p w:rsidR="00967831" w:rsidRDefault="00967831" w:rsidP="00967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-выпускники прошлых лет (общеобразовательных учреждений, образовательных учреждений профессионального и среднего профессионального образования), а также лица, получившие среднее (полное) общее образование в иностранных образовательных учреждениях, проживающие на территории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заявление на участие в ЕГЭ подают в Управление образования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Красноселькуп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Полярная, дом 15, в отдел дошкольного и общего образования ежедневно с 08.30 до 12.30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14.00 до 17.00. Контактный телефон: 2-14-80.</w:t>
      </w:r>
    </w:p>
    <w:p w:rsidR="00967831" w:rsidRDefault="00967831" w:rsidP="00967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выпускники прошлых лет, а также лица, получившие среднее (полное) общее образование в иностранных образовательных учреждениях, предъявляют следующий пакет документов:</w:t>
      </w:r>
    </w:p>
    <w:p w:rsidR="00967831" w:rsidRDefault="00967831" w:rsidP="009678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на участие в ЕГЭ</w:t>
      </w:r>
      <w:r w:rsidR="00E51A3A">
        <w:rPr>
          <w:rFonts w:ascii="Times New Roman" w:hAnsi="Times New Roman" w:cs="Times New Roman"/>
          <w:sz w:val="24"/>
          <w:szCs w:val="24"/>
        </w:rPr>
        <w:t>.</w:t>
      </w:r>
    </w:p>
    <w:p w:rsidR="00967831" w:rsidRDefault="00967831" w:rsidP="009678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ксерокопию документа, удостоверяющего личность участника ЕГЭ.</w:t>
      </w:r>
    </w:p>
    <w:p w:rsidR="00967831" w:rsidRDefault="00967831" w:rsidP="009678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 и ксерокопию документа об образовании:</w:t>
      </w:r>
    </w:p>
    <w:p w:rsidR="00967831" w:rsidRDefault="00967831" w:rsidP="0096783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документа о среднем (полном)  общем образовании  (для выпускников прошлых лет, лиц, получивших среднее (полное) общее образование в иностранных образовательных учреждениях);</w:t>
      </w:r>
    </w:p>
    <w:p w:rsidR="00967831" w:rsidRDefault="00967831" w:rsidP="0096783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-справка об освоении программы  среднего (полного) общего образования по установленной форме (для обучающихся, выпускников текущего года образовательных учреждений начального профессионального или среднего профессионального образования).</w:t>
      </w:r>
      <w:proofErr w:type="gramEnd"/>
    </w:p>
    <w:p w:rsidR="00E51A3A" w:rsidRDefault="00E51A3A" w:rsidP="00E51A3A">
      <w:pPr>
        <w:pStyle w:val="a3"/>
        <w:jc w:val="both"/>
      </w:pPr>
      <w:r>
        <w:t>- справку об обучении в общеобразовательном учреждении установленного образца (для выпускника прошлых лет, не прошедшего государственную (итоговую) аттестацию и не получившего документ государственного образца о среднем (полном) общем образовании).</w:t>
      </w:r>
    </w:p>
    <w:p w:rsidR="00E51A3A" w:rsidRDefault="00E51A3A" w:rsidP="00E51A3A">
      <w:pPr>
        <w:jc w:val="both"/>
        <w:rPr>
          <w:rFonts w:ascii="Times New Roman" w:hAnsi="Times New Roman" w:cs="Times New Roman"/>
          <w:sz w:val="24"/>
          <w:szCs w:val="24"/>
        </w:rPr>
      </w:pPr>
      <w:r w:rsidRPr="00967831">
        <w:rPr>
          <w:rFonts w:ascii="Times New Roman" w:hAnsi="Times New Roman" w:cs="Times New Roman"/>
          <w:sz w:val="24"/>
          <w:szCs w:val="24"/>
        </w:rPr>
        <w:t>Выпускники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при подаче заявления предоставляют оригинал или ксерокопию одного из следующих документов:</w:t>
      </w:r>
    </w:p>
    <w:p w:rsidR="00E51A3A" w:rsidRDefault="00E51A3A" w:rsidP="00E51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комиссии;</w:t>
      </w:r>
    </w:p>
    <w:p w:rsidR="00E51A3A" w:rsidRPr="002F1860" w:rsidRDefault="00E51A3A" w:rsidP="002F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-справку, подтверждающую факт установления инвалидности, выданную федеральным государственным учреждени</w:t>
      </w:r>
      <w:r w:rsidR="002F1860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2F186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2F1860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967831" w:rsidRDefault="00967831" w:rsidP="00E51A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приказу департамента образования от 25 декабря 2012 года № 2353 «О внесении изменений в Порядок регистрации  на сдачу ЕГЭ в период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после 1 марта изменения указанные в заявлении экзаменов по общеобразовательным предметам возможно </w:t>
      </w:r>
      <w:r w:rsidRPr="00724A41">
        <w:rPr>
          <w:rFonts w:ascii="Times New Roman" w:hAnsi="Times New Roman" w:cs="Times New Roman"/>
          <w:b/>
          <w:sz w:val="24"/>
          <w:szCs w:val="24"/>
        </w:rPr>
        <w:t>только при наличии  у участника ЕГЭ уважительных причин</w:t>
      </w:r>
      <w:r>
        <w:rPr>
          <w:rFonts w:ascii="Times New Roman" w:hAnsi="Times New Roman" w:cs="Times New Roman"/>
          <w:sz w:val="24"/>
          <w:szCs w:val="24"/>
        </w:rPr>
        <w:t xml:space="preserve"> (болезни или обстоятельств, подтверждающих документально).</w:t>
      </w:r>
      <w:proofErr w:type="gramEnd"/>
    </w:p>
    <w:p w:rsidR="00967831" w:rsidRPr="00EC2E73" w:rsidRDefault="00967831" w:rsidP="00E51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участник ЕГЭ  подает заявление в Государственную экзаменационную комиссию ЯНАО  с указанием измененного перечня общеобразовательных предметов, по которым он планирует сдавать ЕГЭ, и причины изменения завяленного ранее перечня. Указанное заявление подается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начала соответс</w:t>
      </w:r>
      <w:r w:rsidR="002F1860">
        <w:rPr>
          <w:rFonts w:ascii="Times New Roman" w:hAnsi="Times New Roman" w:cs="Times New Roman"/>
          <w:sz w:val="24"/>
          <w:szCs w:val="24"/>
        </w:rPr>
        <w:t>твующих экзаменов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831" w:rsidRDefault="00967831" w:rsidP="00967831">
      <w:pPr>
        <w:pStyle w:val="a3"/>
        <w:jc w:val="both"/>
      </w:pPr>
    </w:p>
    <w:p w:rsidR="00967831" w:rsidRDefault="00967831" w:rsidP="00967831">
      <w:pPr>
        <w:pStyle w:val="a3"/>
        <w:jc w:val="both"/>
      </w:pPr>
    </w:p>
    <w:sectPr w:rsidR="0096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D1C"/>
    <w:multiLevelType w:val="hybridMultilevel"/>
    <w:tmpl w:val="B5F86020"/>
    <w:lvl w:ilvl="0" w:tplc="0292E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76"/>
    <w:rsid w:val="002F1860"/>
    <w:rsid w:val="0093794C"/>
    <w:rsid w:val="00967831"/>
    <w:rsid w:val="00E45C76"/>
    <w:rsid w:val="00E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831"/>
    <w:pPr>
      <w:ind w:left="720"/>
      <w:contextualSpacing/>
    </w:pPr>
  </w:style>
  <w:style w:type="table" w:styleId="a5">
    <w:name w:val="Table Grid"/>
    <w:basedOn w:val="a1"/>
    <w:uiPriority w:val="59"/>
    <w:rsid w:val="0096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831"/>
    <w:pPr>
      <w:ind w:left="720"/>
      <w:contextualSpacing/>
    </w:pPr>
  </w:style>
  <w:style w:type="table" w:styleId="a5">
    <w:name w:val="Table Grid"/>
    <w:basedOn w:val="a1"/>
    <w:uiPriority w:val="59"/>
    <w:rsid w:val="0096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4276</Characters>
  <Application>Microsoft Office Word</Application>
  <DocSecurity>0</DocSecurity>
  <Lines>35</Lines>
  <Paragraphs>10</Paragraphs>
  <ScaleCrop>false</ScaleCrop>
  <Company>string_value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3</cp:revision>
  <dcterms:created xsi:type="dcterms:W3CDTF">2013-01-15T11:04:00Z</dcterms:created>
  <dcterms:modified xsi:type="dcterms:W3CDTF">2013-01-15T11:06:00Z</dcterms:modified>
</cp:coreProperties>
</file>