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B6" w:rsidRDefault="00FA623E" w:rsidP="00136AB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6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 и рассмотрение апелляций от участников </w:t>
      </w:r>
      <w:r w:rsidR="00136AB6" w:rsidRPr="00136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государственной итоговой аттестации</w:t>
      </w:r>
      <w:r w:rsidR="00136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ГИА)  </w:t>
      </w:r>
      <w:r w:rsidR="00136AB6" w:rsidRPr="00136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9,  11 класс</w:t>
      </w:r>
      <w:r w:rsidR="00136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46D1" w:rsidRDefault="00FA623E" w:rsidP="00136A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 Участник  имеет право подать апелляцию в письменной форме о нарушении установленного порядка проведения </w:t>
      </w:r>
      <w:r w:rsidR="00136AB6">
        <w:rPr>
          <w:rFonts w:ascii="Times New Roman" w:hAnsi="Times New Roman" w:cs="Times New Roman"/>
          <w:color w:val="000000"/>
          <w:sz w:val="24"/>
          <w:szCs w:val="24"/>
        </w:rPr>
        <w:t>ГИА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и (или) о несогласии с выставленными баллами. Участник </w:t>
      </w:r>
      <w:r w:rsidR="00136AB6">
        <w:rPr>
          <w:rFonts w:ascii="Times New Roman" w:hAnsi="Times New Roman" w:cs="Times New Roman"/>
          <w:color w:val="000000"/>
          <w:sz w:val="24"/>
          <w:szCs w:val="24"/>
        </w:rPr>
        <w:t>ГИА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и (или) его родители (законные представители) при желании могут присутствовать при рассмотрении апелляции. Апелляции по содержанию и структуре заданий, а также по вопросам, связанным с нарушением участником </w:t>
      </w:r>
      <w:r w:rsidR="00F846D1">
        <w:rPr>
          <w:rFonts w:ascii="Times New Roman" w:hAnsi="Times New Roman" w:cs="Times New Roman"/>
          <w:color w:val="000000"/>
          <w:sz w:val="24"/>
          <w:szCs w:val="24"/>
        </w:rPr>
        <w:t>ГИА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к оформлению экзаменационной работы, конфликтная комиссия не рассматривает.     </w:t>
      </w:r>
    </w:p>
    <w:p w:rsidR="00F846D1" w:rsidRDefault="00FA623E" w:rsidP="00F846D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Апелляцию о нарушении установленного порядка проведения экзамена участник </w:t>
      </w:r>
      <w:r w:rsidR="00F846D1">
        <w:rPr>
          <w:rFonts w:ascii="Times New Roman" w:hAnsi="Times New Roman" w:cs="Times New Roman"/>
          <w:color w:val="000000"/>
          <w:sz w:val="24"/>
          <w:szCs w:val="24"/>
        </w:rPr>
        <w:t>ГИА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подает в день проведения экзамена по соответствующему предмету уполномоченному представителю ГЭК, не покидая </w:t>
      </w:r>
      <w:r w:rsidR="00F846D1">
        <w:rPr>
          <w:rFonts w:ascii="Times New Roman" w:hAnsi="Times New Roman" w:cs="Times New Roman"/>
          <w:color w:val="000000"/>
          <w:sz w:val="24"/>
          <w:szCs w:val="24"/>
        </w:rPr>
        <w:t>пункта проведения экзамена</w:t>
      </w:r>
      <w:r w:rsidR="006817E9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      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br/>
        <w:t>При рассмотрении апелляции</w:t>
      </w:r>
      <w:r w:rsidR="00F846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проверка изложенных в ней фактов не проводится лицами, принимавшими участие в организации и (или) проведении соответствующего экзамена. </w:t>
      </w:r>
      <w:proofErr w:type="gramStart"/>
      <w:r w:rsidRPr="00136AB6">
        <w:rPr>
          <w:rFonts w:ascii="Times New Roman" w:hAnsi="Times New Roman" w:cs="Times New Roman"/>
          <w:color w:val="000000"/>
          <w:sz w:val="24"/>
          <w:szCs w:val="24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помощь </w:t>
      </w:r>
      <w:proofErr w:type="gramStart"/>
      <w:r w:rsidRPr="00136AB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здоровья.      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об отклонении апелляции</w:t>
      </w:r>
      <w:r w:rsidR="00F846D1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об удовлетворении апелляции.      </w:t>
      </w:r>
      <w:proofErr w:type="gramStart"/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При удовлетворении апелляции </w:t>
      </w:r>
      <w:r w:rsidR="005539AC"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>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 (резервные дни).     </w:t>
      </w:r>
      <w:proofErr w:type="gramEnd"/>
    </w:p>
    <w:p w:rsidR="00EF0829" w:rsidRDefault="00FA623E" w:rsidP="00F846D1">
      <w:pPr>
        <w:ind w:firstLine="708"/>
        <w:jc w:val="both"/>
      </w:pPr>
      <w:r w:rsidRPr="00136AB6">
        <w:rPr>
          <w:rFonts w:ascii="Times New Roman" w:hAnsi="Times New Roman" w:cs="Times New Roman"/>
          <w:color w:val="000000"/>
          <w:sz w:val="24"/>
          <w:szCs w:val="24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      Апелляцию о несогласии с выставленными баллами подается непосредственно в конфликтную комиссию или в образовательн</w:t>
      </w:r>
      <w:r w:rsidR="00F846D1">
        <w:rPr>
          <w:rFonts w:ascii="Times New Roman" w:hAnsi="Times New Roman" w:cs="Times New Roman"/>
          <w:color w:val="000000"/>
          <w:sz w:val="24"/>
          <w:szCs w:val="24"/>
        </w:rPr>
        <w:t>ое учреждение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>, в которо</w:t>
      </w:r>
      <w:r w:rsidR="00F846D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они были допущены в установленном порядке к ГИА. Руководитель образовательно</w:t>
      </w:r>
      <w:r w:rsidR="00F846D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6D1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 w:rsidR="00F846D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, принявший апелляцию, незамедлительно передает ее в конфликтную комиссию.      Участники </w:t>
      </w:r>
      <w:r w:rsidR="00F846D1">
        <w:rPr>
          <w:rFonts w:ascii="Times New Roman" w:hAnsi="Times New Roman" w:cs="Times New Roman"/>
          <w:color w:val="000000"/>
          <w:sz w:val="24"/>
          <w:szCs w:val="24"/>
        </w:rPr>
        <w:t>ГИА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и (или) их родители (законные представители) заблаговременно информируются о времени и месте рассмотрения апелляций. </w:t>
      </w:r>
      <w:proofErr w:type="gramStart"/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Конфликтная комиссия при рассмотрении апелляции 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136AB6">
        <w:rPr>
          <w:rFonts w:ascii="Times New Roman" w:hAnsi="Times New Roman" w:cs="Times New Roman"/>
          <w:color w:val="000000"/>
          <w:sz w:val="24"/>
          <w:szCs w:val="24"/>
        </w:rPr>
        <w:t>      При рассмотрении апелляции о несогласии с выставленными баллами</w:t>
      </w:r>
      <w:r w:rsidR="00E543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конфликтная комиссия предъявляет указанные материалы участнику </w:t>
      </w:r>
      <w:r w:rsidR="00E54322">
        <w:rPr>
          <w:rFonts w:ascii="Times New Roman" w:hAnsi="Times New Roman" w:cs="Times New Roman"/>
          <w:color w:val="000000"/>
          <w:sz w:val="24"/>
          <w:szCs w:val="24"/>
        </w:rPr>
        <w:t>ГИА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(при его участии в рассмотрении апелляции). Участник </w:t>
      </w:r>
      <w:r w:rsidR="00E54322">
        <w:rPr>
          <w:rFonts w:ascii="Times New Roman" w:hAnsi="Times New Roman" w:cs="Times New Roman"/>
          <w:color w:val="000000"/>
          <w:sz w:val="24"/>
          <w:szCs w:val="24"/>
        </w:rPr>
        <w:t>ГИА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    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      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     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     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</w:t>
      </w:r>
      <w:r w:rsidR="00431C36" w:rsidRPr="00136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t>ГИА.</w:t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6AB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br/>
      </w:r>
    </w:p>
    <w:sectPr w:rsidR="00EF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C1"/>
    <w:rsid w:val="00136AB6"/>
    <w:rsid w:val="00431C36"/>
    <w:rsid w:val="004D52DB"/>
    <w:rsid w:val="005539AC"/>
    <w:rsid w:val="006817E9"/>
    <w:rsid w:val="007149C1"/>
    <w:rsid w:val="00721884"/>
    <w:rsid w:val="00E54322"/>
    <w:rsid w:val="00F70905"/>
    <w:rsid w:val="00F846D1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2015-03-31T07:28:00Z</dcterms:created>
  <dcterms:modified xsi:type="dcterms:W3CDTF">2015-04-14T04:27:00Z</dcterms:modified>
</cp:coreProperties>
</file>