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docProps/custom.xml" ContentType="application/vnd.openxmlformats-officedocument.custom-properti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3049672"/>
        <w:docPartObj>
          <w:docPartGallery w:val="Cover Pages"/>
          <w:docPartUnique/>
        </w:docPartObj>
      </w:sdtPr>
      <w:sdtContent>
        <w:tbl>
          <w:tblPr>
            <w:tblpPr w:leftFromText="187" w:rightFromText="187" w:vertAnchor="page" w:horzAnchor="page" w:tblpYSpec="top"/>
            <w:tblW w:w="0" w:type="auto"/>
            <w:tblLook w:val="04A0"/>
          </w:tblPr>
          <w:tblGrid>
            <w:gridCol w:w="1440"/>
            <w:gridCol w:w="2579"/>
          </w:tblGrid>
          <w:tr w:rsidR="00DC4418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75A675" w:themeFill="accent2" w:themeFillShade="BF"/>
              </w:tcPr>
              <w:p w:rsidR="00DC4418" w:rsidRDefault="00DC4418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Год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 w:fullDate="2010-06-18T00:00:00Z">
                  <w:dateFormat w:val="yyyy"/>
                  <w:lid w:val="ru-RU"/>
                  <w:storeMappedDataAs w:val="dateTime"/>
                  <w:calendar w:val="gregorian"/>
                </w:date>
              </w:sdtPr>
              <w:sdtContent>
                <w:tc>
                  <w:tcPr>
                    <w:tcW w:w="2520" w:type="dxa"/>
                    <w:tcBorders>
                      <w:left w:val="single" w:sz="4" w:space="0" w:color="FFFFFF" w:themeColor="background1"/>
                    </w:tcBorders>
                    <w:shd w:val="clear" w:color="auto" w:fill="75A675" w:themeFill="accent2" w:themeFillShade="BF"/>
                    <w:vAlign w:val="bottom"/>
                  </w:tcPr>
                  <w:p w:rsidR="00DC4418" w:rsidRDefault="00DC4418">
                    <w:pPr>
                      <w:pStyle w:val="a3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2010</w:t>
                    </w:r>
                  </w:p>
                </w:tc>
              </w:sdtContent>
            </w:sdt>
          </w:tr>
          <w:tr w:rsidR="00DC4418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DC4418" w:rsidRDefault="00DC4418"/>
            </w:tc>
            <w:tc>
              <w:tcPr>
                <w:tcW w:w="2520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rFonts w:ascii="Georgia" w:hAnsi="Georgia"/>
                    <w:color w:val="66A6B8" w:themeColor="accent3" w:themeShade="BF"/>
                    <w:sz w:val="24"/>
                    <w:szCs w:val="24"/>
                  </w:rPr>
                  <w:alias w:val="Организация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Content>
                  <w:p w:rsidR="00DC4418" w:rsidRPr="00A06AFF" w:rsidRDefault="00DC4418" w:rsidP="00A06AFF">
                    <w:pPr>
                      <w:pStyle w:val="a3"/>
                      <w:jc w:val="both"/>
                      <w:rPr>
                        <w:rFonts w:ascii="Georgia" w:hAnsi="Georgia"/>
                        <w:color w:val="66A6B8" w:themeColor="accent3" w:themeShade="BF"/>
                        <w:sz w:val="24"/>
                        <w:szCs w:val="24"/>
                      </w:rPr>
                    </w:pPr>
                    <w:r w:rsidRPr="00A06AFF">
                      <w:rPr>
                        <w:rFonts w:ascii="Georgia" w:hAnsi="Georgia"/>
                        <w:color w:val="66A6B8" w:themeColor="accent3" w:themeShade="BF"/>
                        <w:sz w:val="24"/>
                        <w:szCs w:val="24"/>
                      </w:rPr>
                      <w:t>Муниципальное образовательное учреждение дополнительного образования детей «Красноселькупский центр дополнительного образования детей»</w:t>
                    </w:r>
                  </w:p>
                </w:sdtContent>
              </w:sdt>
              <w:p w:rsidR="00DC4418" w:rsidRDefault="00DC4418">
                <w:pPr>
                  <w:pStyle w:val="a3"/>
                  <w:rPr>
                    <w:color w:val="66A6B8" w:themeColor="accent3" w:themeShade="BF"/>
                  </w:rPr>
                </w:pPr>
              </w:p>
              <w:p w:rsidR="00DC4418" w:rsidRPr="00A06AFF" w:rsidRDefault="00DC4418" w:rsidP="00A06AFF">
                <w:pPr>
                  <w:pStyle w:val="a3"/>
                  <w:jc w:val="center"/>
                  <w:rPr>
                    <w:rFonts w:ascii="Georgia" w:hAnsi="Georgia"/>
                    <w:color w:val="66A6B8" w:themeColor="accent3" w:themeShade="BF"/>
                    <w:sz w:val="28"/>
                    <w:szCs w:val="28"/>
                  </w:rPr>
                </w:pPr>
              </w:p>
              <w:p w:rsidR="00DC4418" w:rsidRDefault="00DC4418">
                <w:pPr>
                  <w:pStyle w:val="a3"/>
                  <w:rPr>
                    <w:color w:val="66A6B8" w:themeColor="accent3" w:themeShade="BF"/>
                  </w:rPr>
                </w:pPr>
              </w:p>
            </w:tc>
          </w:tr>
        </w:tbl>
        <w:p w:rsidR="00DC4418" w:rsidRDefault="00A952A2">
          <w:r>
            <w:rPr>
              <w:noProof/>
            </w:rPr>
            <w:lastRenderedPageBreak/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2626567</wp:posOffset>
                </wp:positionH>
                <wp:positionV relativeFrom="paragraph">
                  <wp:posOffset>306875</wp:posOffset>
                </wp:positionV>
                <wp:extent cx="823431" cy="1253447"/>
                <wp:effectExtent l="19050" t="0" r="0" b="0"/>
                <wp:wrapNone/>
                <wp:docPr id="44" name="Рисуно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1690" cy="1250797"/>
                        </a:xfrm>
                        <a:prstGeom prst="ellipse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60325</wp:posOffset>
                </wp:positionV>
                <wp:extent cx="977265" cy="1129665"/>
                <wp:effectExtent l="19050" t="0" r="0" b="0"/>
                <wp:wrapNone/>
                <wp:docPr id="8" name="Рисунок 8" descr="G:\фото педагогов\майляв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8" name="Рисунок 16" descr="G:\фото педагогов\майляв.JPG"/>
                        <pic:cNvPicPr>
                          <a:picLocks noChangeArrowheads="1"/>
                        </pic:cNvPicPr>
                      </pic:nvPicPr>
                      <pic:blipFill>
                        <a:blip r:embed="rId10" cstate="print"/>
                        <a:srcRect l="-883" t="-1260" r="-1115" b="-150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265" cy="1129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116269</wp:posOffset>
                </wp:positionH>
                <wp:positionV relativeFrom="paragraph">
                  <wp:posOffset>-247618</wp:posOffset>
                </wp:positionV>
                <wp:extent cx="801384" cy="1058238"/>
                <wp:effectExtent l="0" t="0" r="0" b="0"/>
                <wp:wrapNone/>
                <wp:docPr id="6" name="Рисунок 6" descr="G:\аааа\т.А.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6" name="Рисунок 18" descr="G:\аааа\т.А..JPG"/>
                        <pic:cNvPicPr>
                          <a:picLocks noChangeArrowheads="1"/>
                        </pic:cNvPicPr>
                      </pic:nvPicPr>
                      <pic:blipFill>
                        <a:blip r:embed="rId11" cstate="print"/>
                        <a:srcRect t="-101" r="-7774" b="-2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84" cy="10582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</wp:anchor>
            </w:drawing>
          </w:r>
        </w:p>
        <w:p w:rsidR="00DC4418" w:rsidRDefault="00DC4418"/>
        <w:tbl>
          <w:tblPr>
            <w:tblpPr w:leftFromText="187" w:rightFromText="187" w:horzAnchor="margin" w:tblpXSpec="center" w:tblpYSpec="bottom"/>
            <w:tblW w:w="5530" w:type="pct"/>
            <w:tblLook w:val="04A0"/>
          </w:tblPr>
          <w:tblGrid>
            <w:gridCol w:w="7905"/>
          </w:tblGrid>
          <w:tr w:rsidR="00DC4418" w:rsidTr="00DC4418">
            <w:tc>
              <w:tcPr>
                <w:tcW w:w="5000" w:type="pct"/>
              </w:tcPr>
              <w:p w:rsidR="00DC4418" w:rsidRDefault="00DC4418" w:rsidP="00DC4418">
                <w:pPr>
                  <w:pStyle w:val="a3"/>
                  <w:rPr>
                    <w:b/>
                    <w:bCs/>
                    <w:caps/>
                    <w:sz w:val="72"/>
                    <w:szCs w:val="72"/>
                  </w:rPr>
                </w:pPr>
                <w:r>
                  <w:rPr>
                    <w:b/>
                    <w:bCs/>
                    <w:caps/>
                    <w:color w:val="66A6B8" w:themeColor="accent3" w:themeShade="BF"/>
                    <w:sz w:val="72"/>
                    <w:szCs w:val="72"/>
                  </w:rPr>
                  <w:t>[</w:t>
                </w:r>
                <w:sdt>
                  <w:sdtPr>
                    <w:rPr>
                      <w:rFonts w:ascii="Georgia" w:hAnsi="Georgia"/>
                      <w:b/>
                      <w:bCs/>
                      <w:caps/>
                      <w:sz w:val="52"/>
                      <w:szCs w:val="52"/>
                    </w:rPr>
                    <w:alias w:val="Заголовок"/>
                    <w:id w:val="15676137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A06AFF">
                      <w:rPr>
                        <w:rFonts w:ascii="Georgia" w:hAnsi="Georgia"/>
                        <w:b/>
                        <w:bCs/>
                        <w:caps/>
                        <w:sz w:val="52"/>
                        <w:szCs w:val="52"/>
                      </w:rPr>
                      <w:t>публичный доклад</w:t>
                    </w:r>
                  </w:sdtContent>
                </w:sdt>
                <w:r>
                  <w:rPr>
                    <w:b/>
                    <w:bCs/>
                    <w:caps/>
                    <w:color w:val="66A6B8" w:themeColor="accent3" w:themeShade="BF"/>
                    <w:sz w:val="72"/>
                    <w:szCs w:val="72"/>
                  </w:rPr>
                  <w:t>]</w:t>
                </w:r>
              </w:p>
            </w:tc>
          </w:tr>
          <w:tr w:rsidR="00DC4418" w:rsidTr="00DC4418">
            <w:sdt>
              <w:sdtPr>
                <w:rPr>
                  <w:rFonts w:ascii="Times New Roman" w:hAnsi="Times New Roman" w:cs="Times New Roman"/>
                  <w:color w:val="7F7F7F" w:themeColor="background1" w:themeShade="7F"/>
                  <w:sz w:val="24"/>
                  <w:szCs w:val="24"/>
                </w:rPr>
                <w:alias w:val="Аннотация"/>
                <w:id w:val="15676143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DC4418" w:rsidRPr="00A06AFF" w:rsidRDefault="00DC4418" w:rsidP="00A06AFF">
                    <w:pPr>
                      <w:pStyle w:val="a3"/>
                      <w:jc w:val="both"/>
                      <w:rPr>
                        <w:rFonts w:ascii="Times New Roman" w:hAnsi="Times New Roman" w:cs="Times New Roman"/>
                        <w:color w:val="7F7F7F" w:themeColor="background1" w:themeShade="7F"/>
                        <w:sz w:val="24"/>
                        <w:szCs w:val="24"/>
                      </w:rPr>
                    </w:pPr>
                    <w:r w:rsidRPr="00A06AFF">
                      <w:rPr>
                        <w:rFonts w:ascii="Times New Roman" w:hAnsi="Times New Roman" w:cs="Times New Roman"/>
                        <w:color w:val="7F7F7F" w:themeColor="background1" w:themeShade="7F"/>
                        <w:sz w:val="24"/>
                        <w:szCs w:val="24"/>
                      </w:rPr>
                      <w:t>Аналитический публичный документ в форме периодического отчёта МОУ ДОД «Красноселькупский центр дополнительного образования детей»</w:t>
                    </w:r>
                    <w:r w:rsidR="00A974B3" w:rsidRPr="00A06AFF">
                      <w:rPr>
                        <w:rFonts w:ascii="Times New Roman" w:hAnsi="Times New Roman" w:cs="Times New Roman"/>
                        <w:color w:val="7F7F7F" w:themeColor="background1" w:themeShade="7F"/>
                        <w:sz w:val="24"/>
                        <w:szCs w:val="24"/>
                      </w:rPr>
                      <w:t xml:space="preserve"> перед обществом, обеспечивающий регулярное (ежегодное) информирование всех заинтересованных сторон о состоянии и перспективах развития образовательного учреждения </w:t>
                    </w:r>
                  </w:p>
                </w:tc>
              </w:sdtContent>
            </w:sdt>
          </w:tr>
        </w:tbl>
        <w:p w:rsidR="00DC4418" w:rsidRDefault="00A06AFF">
          <w:r>
            <w:rPr>
              <w:noProof/>
            </w:rPr>
            <w:lastRenderedPageBreak/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3530600</wp:posOffset>
                </wp:positionH>
                <wp:positionV relativeFrom="paragraph">
                  <wp:posOffset>522605</wp:posOffset>
                </wp:positionV>
                <wp:extent cx="997585" cy="1181100"/>
                <wp:effectExtent l="19050" t="0" r="0" b="0"/>
                <wp:wrapNone/>
                <wp:docPr id="14" name="Рисунок 14" descr="D:\фото\ДТО\NVE0000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60" name="Рисунок 20" descr="D:\фото\ДТО\NVE00007.png"/>
                        <pic:cNvPicPr>
                          <a:picLocks noChangeArrowheads="1"/>
                        </pic:cNvPicPr>
                      </pic:nvPicPr>
                      <pic:blipFill>
                        <a:blip r:embed="rId12" cstate="print"/>
                        <a:srcRect l="-748" t="-993" r="-963" b="-116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758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80645</wp:posOffset>
                </wp:positionV>
                <wp:extent cx="1082675" cy="1181100"/>
                <wp:effectExtent l="0" t="0" r="3175" b="0"/>
                <wp:wrapNone/>
                <wp:docPr id="13" name="Рисунок 13" descr="G:\аааа\IMG_641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61" name="Рисунок 9" descr="G:\аааа\IMG_6412.JPG"/>
                        <pic:cNvPicPr>
                          <a:picLocks noChangeArrowheads="1"/>
                        </pic:cNvPicPr>
                      </pic:nvPicPr>
                      <pic:blipFill>
                        <a:blip r:embed="rId13" cstate="print"/>
                        <a:srcRect l="-958" t="-1399" r="-1186" b="-168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67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213995</wp:posOffset>
                </wp:positionV>
                <wp:extent cx="914400" cy="1160780"/>
                <wp:effectExtent l="0" t="0" r="0" b="0"/>
                <wp:wrapNone/>
                <wp:docPr id="10" name="Рисунок 10" descr="G:\фото педагогов\вильданова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2" name="Рисунок 12" descr="G:\фото педагогов\вильданова.JPG"/>
                        <pic:cNvPicPr>
                          <a:picLocks noChangeArrowheads="1"/>
                        </pic:cNvPicPr>
                      </pic:nvPicPr>
                      <pic:blipFill>
                        <a:blip r:embed="rId14" cstate="print"/>
                        <a:srcRect l="-1253" t="-1521" r="-2571" b="-18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1160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325E16" w:rsidRDefault="00325E16">
          <w:pPr>
            <w:sectPr w:rsidR="00325E16" w:rsidSect="00EC6D94">
              <w:headerReference w:type="default" r:id="rId15"/>
              <w:pgSz w:w="16838" w:h="11906" w:orient="landscape"/>
              <w:pgMar w:top="1701" w:right="1134" w:bottom="142" w:left="1134" w:header="708" w:footer="708" w:gutter="0"/>
              <w:cols w:num="2" w:space="708"/>
              <w:titlePg/>
              <w:docGrid w:linePitch="360"/>
            </w:sectPr>
          </w:pPr>
        </w:p>
        <w:p w:rsidR="00325E16" w:rsidRDefault="00A06AFF">
          <w:pPr>
            <w:sectPr w:rsidR="00325E16" w:rsidSect="00325E16">
              <w:type w:val="continuous"/>
              <w:pgSz w:w="16838" w:h="11906" w:orient="landscape"/>
              <w:pgMar w:top="1701" w:right="1134" w:bottom="850" w:left="1134" w:header="708" w:footer="708" w:gutter="0"/>
              <w:cols w:space="708"/>
              <w:titlePg/>
              <w:docGrid w:linePitch="360"/>
            </w:sectPr>
          </w:pPr>
          <w:r>
            <w:rPr>
              <w:noProof/>
            </w:rPr>
            <w:lastRenderedPageBreak/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120015</wp:posOffset>
                </wp:positionV>
                <wp:extent cx="1160780" cy="1355725"/>
                <wp:effectExtent l="0" t="0" r="1270" b="0"/>
                <wp:wrapNone/>
                <wp:docPr id="7" name="Рисунок 7" descr="G:\фото педагогов\ващенко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7" name="Рисунок 15" descr="G:\фото педагогов\ващенко.JPG"/>
                        <pic:cNvPicPr>
                          <a:picLocks noChangeArrowheads="1"/>
                        </pic:cNvPicPr>
                      </pic:nvPicPr>
                      <pic:blipFill>
                        <a:blip r:embed="rId16" cstate="print"/>
                        <a:srcRect l="-1144" t="-1616" r="-1476" b="-181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0780" cy="135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  <w:p w:rsidR="00A974B3" w:rsidRDefault="00A952A2">
          <w:r>
            <w:rPr>
              <w:noProof/>
            </w:rPr>
            <w:lastRenderedPageBreak/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1793875</wp:posOffset>
                </wp:positionH>
                <wp:positionV relativeFrom="paragraph">
                  <wp:posOffset>2316480</wp:posOffset>
                </wp:positionV>
                <wp:extent cx="1003935" cy="1191260"/>
                <wp:effectExtent l="19050" t="0" r="5715" b="0"/>
                <wp:wrapNone/>
                <wp:docPr id="22" name="Рисунок 22" descr="D:\фото\ДТО\IMG_286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1" name="Рисунок 13" descr="D:\фото\ДТО\IMG_2861.jpg"/>
                        <pic:cNvPicPr>
                          <a:picLocks noChangeArrowheads="1"/>
                        </pic:cNvPicPr>
                      </pic:nvPicPr>
                      <pic:blipFill>
                        <a:blip r:embed="rId17" cstate="print"/>
                        <a:srcRect l="-958" t="-1294" r="-1186" b="-160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935" cy="1191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541020</wp:posOffset>
                </wp:positionV>
                <wp:extent cx="1001395" cy="1304290"/>
                <wp:effectExtent l="19050" t="0" r="8255" b="0"/>
                <wp:wrapNone/>
                <wp:docPr id="21" name="Рисунок 21" descr="G:\фото педагогов\алейник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3" name="Рисунок 10" descr="G:\фото педагогов\алейник.JPG"/>
                        <pic:cNvPicPr>
                          <a:picLocks noChangeArrowheads="1"/>
                        </pic:cNvPicPr>
                      </pic:nvPicPr>
                      <pic:blipFill>
                        <a:blip r:embed="rId18"/>
                        <a:srcRect t="-717" r="-446" b="-11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395" cy="1304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2359025</wp:posOffset>
                </wp:positionH>
                <wp:positionV relativeFrom="paragraph">
                  <wp:posOffset>826770</wp:posOffset>
                </wp:positionV>
                <wp:extent cx="822960" cy="1016635"/>
                <wp:effectExtent l="19050" t="0" r="0" b="0"/>
                <wp:wrapNone/>
                <wp:docPr id="26" name="Рисунок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" cy="101663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2213610</wp:posOffset>
                </wp:positionV>
                <wp:extent cx="906780" cy="1212215"/>
                <wp:effectExtent l="19050" t="0" r="7620" b="0"/>
                <wp:wrapNone/>
                <wp:docPr id="17" name="Рисунок 17" descr="DSC053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7" name="Рисунок 10" descr="DSC05340"/>
                        <pic:cNvPicPr>
                          <a:picLocks noChangeArrowheads="1"/>
                        </pic:cNvPicPr>
                      </pic:nvPicPr>
                      <pic:blipFill>
                        <a:blip r:embed="rId20"/>
                        <a:srcRect t="-1025" r="-922" b="-134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1212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6619240</wp:posOffset>
                </wp:positionH>
                <wp:positionV relativeFrom="paragraph">
                  <wp:posOffset>3960495</wp:posOffset>
                </wp:positionV>
                <wp:extent cx="782320" cy="955040"/>
                <wp:effectExtent l="19050" t="0" r="0" b="0"/>
                <wp:wrapNone/>
                <wp:docPr id="28" name="Рисунок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9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320" cy="95504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5558155</wp:posOffset>
                </wp:positionH>
                <wp:positionV relativeFrom="paragraph">
                  <wp:posOffset>2912110</wp:posOffset>
                </wp:positionV>
                <wp:extent cx="751205" cy="873125"/>
                <wp:effectExtent l="19050" t="0" r="0" b="0"/>
                <wp:wrapNone/>
                <wp:docPr id="27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1205" cy="87312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31750"/>
                        </a:effectLst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4153535</wp:posOffset>
                </wp:positionH>
                <wp:positionV relativeFrom="paragraph">
                  <wp:posOffset>1658620</wp:posOffset>
                </wp:positionV>
                <wp:extent cx="1162050" cy="1252855"/>
                <wp:effectExtent l="19050" t="0" r="0" b="0"/>
                <wp:wrapNone/>
                <wp:docPr id="20" name="Рисунок 20" descr="DSC0129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4" name="Рисунок 3" descr="DSC01298"/>
                        <pic:cNvPicPr>
                          <a:picLocks noChangeArrowheads="1"/>
                        </pic:cNvPicPr>
                      </pic:nvPicPr>
                      <pic:blipFill>
                        <a:blip r:embed="rId23"/>
                        <a:srcRect t="-1100" r="-616" b="-14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1252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5499100</wp:posOffset>
                </wp:positionH>
                <wp:positionV relativeFrom="paragraph">
                  <wp:posOffset>968375</wp:posOffset>
                </wp:positionV>
                <wp:extent cx="935990" cy="1355725"/>
                <wp:effectExtent l="19050" t="0" r="0" b="0"/>
                <wp:wrapNone/>
                <wp:docPr id="15" name="Рисунок 15" descr="Мангазея 2008 1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49" name="Рисунок 9" descr="Мангазея 2008 119"/>
                        <pic:cNvPicPr>
                          <a:picLocks noChangeArrowheads="1"/>
                        </pic:cNvPicPr>
                      </pic:nvPicPr>
                      <pic:blipFill>
                        <a:blip r:embed="rId24"/>
                        <a:srcRect t="-916" r="-681" b="-1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5990" cy="135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6723380</wp:posOffset>
                </wp:positionH>
                <wp:positionV relativeFrom="paragraph">
                  <wp:posOffset>826770</wp:posOffset>
                </wp:positionV>
                <wp:extent cx="1086485" cy="1386840"/>
                <wp:effectExtent l="0" t="0" r="0" b="0"/>
                <wp:wrapNone/>
                <wp:docPr id="12" name="Рисунок 12" descr="D:\фото\ДТО\NVE0000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9" name="Рисунок 19" descr="D:\фото\ДТО\NVE00003.png"/>
                        <pic:cNvPicPr>
                          <a:picLocks noChangeArrowheads="1"/>
                        </pic:cNvPicPr>
                      </pic:nvPicPr>
                      <pic:blipFill>
                        <a:blip r:embed="rId25" cstate="print"/>
                        <a:srcRect l="-1018" t="-1361" r="-1392" b="-159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6485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6723380</wp:posOffset>
                </wp:positionH>
                <wp:positionV relativeFrom="paragraph">
                  <wp:posOffset>2316480</wp:posOffset>
                </wp:positionV>
                <wp:extent cx="800735" cy="1345565"/>
                <wp:effectExtent l="0" t="0" r="0" b="0"/>
                <wp:wrapNone/>
                <wp:docPr id="147" name="Рисунок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735" cy="1345565"/>
                        </a:xfrm>
                        <a:prstGeom prst="ellipse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0"/>
                        </a:effectLst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220345</wp:posOffset>
                </wp:positionV>
                <wp:extent cx="977265" cy="1191260"/>
                <wp:effectExtent l="19050" t="0" r="0" b="0"/>
                <wp:wrapNone/>
                <wp:docPr id="9" name="Рисунок 9" descr="G:\аааа\IMG_217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0" name="Рисунок 17" descr="G:\аааа\IMG_2171.JPG"/>
                        <pic:cNvPicPr>
                          <a:picLocks noChangeArrowheads="1"/>
                        </pic:cNvPicPr>
                      </pic:nvPicPr>
                      <pic:blipFill>
                        <a:blip r:embed="rId27" cstate="print"/>
                        <a:srcRect l="-1047" t="-1324" r="-1241" b="-14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7265" cy="1191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1174115</wp:posOffset>
                </wp:positionH>
                <wp:positionV relativeFrom="paragraph">
                  <wp:posOffset>1556385</wp:posOffset>
                </wp:positionV>
                <wp:extent cx="843915" cy="1139825"/>
                <wp:effectExtent l="19050" t="0" r="0" b="0"/>
                <wp:wrapNone/>
                <wp:docPr id="19" name="Рисунок 19" descr="DSC051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5" name="Рисунок 5" descr="DSC05150"/>
                        <pic:cNvPicPr>
                          <a:picLocks noChangeArrowheads="1"/>
                        </pic:cNvPicPr>
                      </pic:nvPicPr>
                      <pic:blipFill>
                        <a:blip r:embed="rId28"/>
                        <a:srcRect t="-1093" r="-912" b="-166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3915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1350645</wp:posOffset>
                </wp:positionV>
                <wp:extent cx="782320" cy="1089025"/>
                <wp:effectExtent l="19050" t="0" r="0" b="0"/>
                <wp:wrapNone/>
                <wp:docPr id="25" name="Рисунок 2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2320" cy="108902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softEdge rad="63500"/>
                        </a:effectLst>
                      </pic:spPr>
                    </pic:pic>
                  </a:graphicData>
                </a:graphic>
              </wp:anchor>
            </w:drawing>
          </w:r>
          <w:r w:rsidR="00A06AFF">
            <w:rPr>
              <w:noProof/>
            </w:rPr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2524125</wp:posOffset>
                </wp:positionV>
                <wp:extent cx="1003300" cy="1139825"/>
                <wp:effectExtent l="19050" t="0" r="6350" b="0"/>
                <wp:wrapNone/>
                <wp:docPr id="16" name="Рисунок 16" descr="DSC053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8" name="Рисунок 11" descr="DSC05384"/>
                        <pic:cNvPicPr>
                          <a:picLocks noChangeArrowheads="1"/>
                        </pic:cNvPicPr>
                      </pic:nvPicPr>
                      <pic:blipFill>
                        <a:blip r:embed="rId30"/>
                        <a:srcRect l="-647" t="-1088" r="-583" b="-194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3300" cy="1139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1215F2">
            <w:rPr>
              <w:noProof/>
            </w:rPr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4832985</wp:posOffset>
                </wp:positionH>
                <wp:positionV relativeFrom="paragraph">
                  <wp:posOffset>220980</wp:posOffset>
                </wp:positionV>
                <wp:extent cx="770255" cy="1129665"/>
                <wp:effectExtent l="0" t="0" r="0" b="0"/>
                <wp:wrapNone/>
                <wp:docPr id="18" name="Рисунок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56" name="Рисунок 8"/>
                        <pic:cNvPicPr>
                          <a:picLocks noChangeArrowheads="1"/>
                        </pic:cNvPicPr>
                      </pic:nvPicPr>
                      <pic:blipFill>
                        <a:blip r:embed="rId31"/>
                        <a:srcRect l="-4237" t="-2249" r="-3354" b="-260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0255" cy="1129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DC4418">
            <w:br w:type="page"/>
          </w:r>
        </w:p>
      </w:sdtContent>
    </w:sdt>
    <w:p w:rsidR="00EB748F" w:rsidRPr="00EB748F" w:rsidRDefault="00EB748F" w:rsidP="00EB748F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748F">
        <w:rPr>
          <w:rFonts w:ascii="Times New Roman" w:hAnsi="Times New Roman" w:cs="Times New Roman"/>
          <w:b/>
          <w:sz w:val="24"/>
          <w:szCs w:val="24"/>
        </w:rPr>
        <w:lastRenderedPageBreak/>
        <w:t>ОБЩАЯ ХАРАКТЕРИСТИКА УЧРЕЖДЕНИЯ</w:t>
      </w:r>
    </w:p>
    <w:p w:rsidR="00533344" w:rsidRDefault="000E0CBC" w:rsidP="0053334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образовательное учреждение дополнительного образования детей «Красноселькупский центр дополнительного образования детей» создано 1 декабря 2006 года (свидетельство о государственной регистрации юридического лица за основным государственным регистрационным номером 1068911007440) в результате слияния двух образовательных учреждений: Муниципального образовательного учреждения «Межшкольный учебный комбинат» (</w:t>
      </w:r>
      <w:r w:rsidR="00CF17AB">
        <w:rPr>
          <w:rFonts w:ascii="Times New Roman" w:hAnsi="Times New Roman" w:cs="Times New Roman"/>
          <w:sz w:val="24"/>
          <w:szCs w:val="24"/>
        </w:rPr>
        <w:t xml:space="preserve">основанного 1989 году) и муниципального учреждения дополнительного образования детей Детский юношеский центр (основанного с 1992 года).  </w:t>
      </w:r>
    </w:p>
    <w:p w:rsidR="00DC4418" w:rsidRDefault="00533344" w:rsidP="0053334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Учредителями МОУ ДОД «Красноселькупский центр дополнительного образования детей» является </w:t>
      </w:r>
      <w:r w:rsidRPr="00533344">
        <w:rPr>
          <w:rFonts w:ascii="Times New Roman" w:hAnsi="Times New Roman"/>
          <w:sz w:val="24"/>
          <w:szCs w:val="24"/>
        </w:rPr>
        <w:t>Администрация муниципального образования Красноселькупский район (координацию, регулирование и контроль деятельности, осуществляет управление образования Администрации муниципального образования Красноселькупский район).</w:t>
      </w:r>
    </w:p>
    <w:p w:rsidR="009A56A4" w:rsidRPr="009A56A4" w:rsidRDefault="009A56A4" w:rsidP="00533344">
      <w:pPr>
        <w:spacing w:after="0"/>
        <w:ind w:firstLine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итогам государственной аккредитации установлен государственный статус: тип образовательного учреждения – </w:t>
      </w:r>
      <w:r w:rsidRPr="009A56A4">
        <w:rPr>
          <w:rFonts w:ascii="Times New Roman" w:hAnsi="Times New Roman"/>
          <w:b/>
          <w:i/>
          <w:sz w:val="24"/>
          <w:szCs w:val="24"/>
        </w:rPr>
        <w:t>образовательное учреждение дополнительного образования детей</w:t>
      </w:r>
      <w:r>
        <w:rPr>
          <w:rFonts w:ascii="Times New Roman" w:hAnsi="Times New Roman"/>
          <w:sz w:val="24"/>
          <w:szCs w:val="24"/>
        </w:rPr>
        <w:t xml:space="preserve">; вид – </w:t>
      </w:r>
      <w:r w:rsidRPr="009A56A4">
        <w:rPr>
          <w:rFonts w:ascii="Times New Roman" w:hAnsi="Times New Roman"/>
          <w:b/>
          <w:i/>
          <w:sz w:val="24"/>
          <w:szCs w:val="24"/>
        </w:rPr>
        <w:t>Центр второй категории.</w:t>
      </w:r>
    </w:p>
    <w:p w:rsidR="00C823A2" w:rsidRDefault="00FD6A05" w:rsidP="00FD6A0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оперативное управление МОУ ДОД «Красноселькупский центр дополнительного образования детей» передано четыре здания для осуществления образовательного процесса (ул. Полярная, д.21А, ул. Энтузиастов, д.1, ул. Советская, д16, ул. Нагорная,</w:t>
      </w:r>
      <w:r w:rsidR="00737DC6">
        <w:rPr>
          <w:rFonts w:ascii="Times New Roman" w:hAnsi="Times New Roman" w:cs="Times New Roman"/>
          <w:sz w:val="24"/>
          <w:szCs w:val="24"/>
        </w:rPr>
        <w:t xml:space="preserve"> 31 строение 1 (часть здания); три гаража для хранения транспортных средств (ул. Огнеборцев, 16), площадка первоначального обучения вождению (с. Красноселькуп, промзона), здание ремонтно-механических мастерских (с.Красноселькуп, промышленная зона) и площадка трека для практических занятий по вождению на мотоциклах и багги (с.Красноселькуп, промзона).</w:t>
      </w:r>
    </w:p>
    <w:p w:rsidR="00C823A2" w:rsidRDefault="00C823A2" w:rsidP="00C823A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Образовательное пространство Центра представлено:</w:t>
      </w:r>
    </w:p>
    <w:p w:rsidR="00C823A2" w:rsidRDefault="00C823A2" w:rsidP="00C15EB1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 детскими творческими объединениями шести направлений:</w:t>
      </w:r>
      <w:r w:rsidR="00C15E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художественно-эстетическое</w:t>
      </w:r>
      <w:r w:rsidR="00C15EB1">
        <w:rPr>
          <w:rFonts w:ascii="Times New Roman" w:hAnsi="Times New Roman"/>
          <w:sz w:val="24"/>
          <w:szCs w:val="24"/>
        </w:rPr>
        <w:t xml:space="preserve"> -</w:t>
      </w:r>
      <w:r w:rsidR="00637F87">
        <w:rPr>
          <w:rFonts w:ascii="Times New Roman" w:hAnsi="Times New Roman"/>
          <w:sz w:val="24"/>
          <w:szCs w:val="24"/>
        </w:rPr>
        <w:t xml:space="preserve"> 7</w:t>
      </w:r>
      <w:r>
        <w:rPr>
          <w:rFonts w:ascii="Times New Roman" w:hAnsi="Times New Roman"/>
          <w:sz w:val="24"/>
          <w:szCs w:val="24"/>
        </w:rPr>
        <w:t xml:space="preserve"> ДТО; эколого-биологическое</w:t>
      </w:r>
      <w:r w:rsidR="00C15EB1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1 ДТО; туристско-краеведческое</w:t>
      </w:r>
      <w:r w:rsidR="00C15EB1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3 ДТО;</w:t>
      </w:r>
      <w:r w:rsidR="00C15E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научно-техническое</w:t>
      </w:r>
      <w:r w:rsidR="00C15EB1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3 ДТО;</w:t>
      </w:r>
      <w:r w:rsidR="00C15E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культурологическое</w:t>
      </w:r>
      <w:r w:rsidR="00C15EB1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1 ДТО</w:t>
      </w:r>
      <w:r w:rsidR="00C15EB1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социально-педагогическое направление</w:t>
      </w:r>
      <w:r w:rsidR="00C15EB1">
        <w:rPr>
          <w:rFonts w:ascii="Times New Roman" w:hAnsi="Times New Roman"/>
          <w:sz w:val="24"/>
          <w:szCs w:val="24"/>
        </w:rPr>
        <w:t xml:space="preserve"> -</w:t>
      </w:r>
      <w:r>
        <w:rPr>
          <w:rFonts w:ascii="Times New Roman" w:hAnsi="Times New Roman"/>
          <w:sz w:val="24"/>
          <w:szCs w:val="24"/>
        </w:rPr>
        <w:t xml:space="preserve"> детское движение «СОКОЛ»;</w:t>
      </w:r>
    </w:p>
    <w:p w:rsidR="00C823A2" w:rsidRDefault="00C823A2" w:rsidP="00C823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2) курс</w:t>
      </w:r>
      <w:r w:rsidR="00C15EB1">
        <w:rPr>
          <w:rFonts w:ascii="Times New Roman" w:hAnsi="Times New Roman"/>
          <w:sz w:val="24"/>
          <w:szCs w:val="24"/>
        </w:rPr>
        <w:t>ами</w:t>
      </w:r>
      <w:r>
        <w:rPr>
          <w:rFonts w:ascii="Times New Roman" w:hAnsi="Times New Roman"/>
          <w:sz w:val="24"/>
          <w:szCs w:val="24"/>
        </w:rPr>
        <w:t xml:space="preserve"> профессиональной подготовки: «Водитель транспортных средств категорий «В, С»»; «Водитель транспортных средств «В»; «Водитель внедорожных мототранспортных средств категории «А»;</w:t>
      </w:r>
      <w:r w:rsidR="00C15E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«Оператор ЭВиВМ»;</w:t>
      </w:r>
      <w:r w:rsidR="00C15E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«Секретарь-машинистка»; «Портной»; «Вязальщица трикотажных изделий, полотна».</w:t>
      </w:r>
    </w:p>
    <w:p w:rsidR="00533344" w:rsidRDefault="00737DC6" w:rsidP="00FD6A0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72B4">
        <w:rPr>
          <w:rFonts w:ascii="Times New Roman" w:hAnsi="Times New Roman" w:cs="Times New Roman"/>
          <w:sz w:val="24"/>
          <w:szCs w:val="24"/>
        </w:rPr>
        <w:t>Образовательное пространство МОУ ДОД «Красноселькупский центр дополнительного образования детей» объединяет единая правовая, содержательная и организационн</w:t>
      </w:r>
      <w:r w:rsidR="00EF3172">
        <w:rPr>
          <w:rFonts w:ascii="Times New Roman" w:hAnsi="Times New Roman" w:cs="Times New Roman"/>
          <w:sz w:val="24"/>
          <w:szCs w:val="24"/>
        </w:rPr>
        <w:t>ая деятельность. Ежегодно разрабатывается и реализуется Программа деятельности МОУ ДОД «КЦ ДОД».</w:t>
      </w:r>
    </w:p>
    <w:p w:rsidR="00520310" w:rsidRDefault="00520310" w:rsidP="00FD6A05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детских творческих объединениях занимаются</w:t>
      </w:r>
      <w:r w:rsidR="00446019">
        <w:rPr>
          <w:rFonts w:ascii="Times New Roman" w:hAnsi="Times New Roman"/>
          <w:sz w:val="24"/>
          <w:szCs w:val="24"/>
        </w:rPr>
        <w:t xml:space="preserve"> 6</w:t>
      </w:r>
      <w:r w:rsidR="00FE4AF8">
        <w:rPr>
          <w:rFonts w:ascii="Times New Roman" w:hAnsi="Times New Roman"/>
          <w:sz w:val="24"/>
          <w:szCs w:val="24"/>
        </w:rPr>
        <w:t>72</w:t>
      </w:r>
      <w:r>
        <w:rPr>
          <w:rFonts w:ascii="Times New Roman" w:hAnsi="Times New Roman"/>
          <w:sz w:val="24"/>
          <w:szCs w:val="24"/>
        </w:rPr>
        <w:t xml:space="preserve"> воспитанник</w:t>
      </w:r>
      <w:r w:rsidR="00446019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дошкольного, младшего, среднего и старшего возраста. На курсах профессиональной подготовки обучаются </w:t>
      </w:r>
      <w:r w:rsidR="00EC6D94">
        <w:rPr>
          <w:rFonts w:ascii="Times New Roman" w:hAnsi="Times New Roman"/>
          <w:sz w:val="24"/>
          <w:szCs w:val="24"/>
        </w:rPr>
        <w:t>2</w:t>
      </w:r>
      <w:r w:rsidR="00FE4AF8">
        <w:rPr>
          <w:rFonts w:ascii="Times New Roman" w:hAnsi="Times New Roman"/>
          <w:sz w:val="24"/>
          <w:szCs w:val="24"/>
        </w:rPr>
        <w:t>64</w:t>
      </w:r>
      <w:r>
        <w:rPr>
          <w:rFonts w:ascii="Times New Roman" w:hAnsi="Times New Roman"/>
          <w:sz w:val="24"/>
          <w:szCs w:val="24"/>
        </w:rPr>
        <w:t xml:space="preserve"> школьник</w:t>
      </w:r>
      <w:r w:rsidR="00FE4AF8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 xml:space="preserve"> с 8 по 11 классы, </w:t>
      </w:r>
      <w:r w:rsidR="00EC6D94">
        <w:rPr>
          <w:rFonts w:ascii="Times New Roman" w:hAnsi="Times New Roman"/>
          <w:sz w:val="24"/>
          <w:szCs w:val="24"/>
        </w:rPr>
        <w:t>почти</w:t>
      </w:r>
      <w:r>
        <w:rPr>
          <w:rFonts w:ascii="Times New Roman" w:hAnsi="Times New Roman"/>
          <w:sz w:val="24"/>
          <w:szCs w:val="24"/>
        </w:rPr>
        <w:t xml:space="preserve"> каждый ребёнок школьного возраста села Красноселькуп находит в МОУ ДОД «Красноселькупский центр дополнительного образования детей» занятие по душе.</w:t>
      </w:r>
    </w:p>
    <w:p w:rsidR="001D35CE" w:rsidRDefault="001D35CE" w:rsidP="001D35CE">
      <w:pPr>
        <w:pStyle w:val="a3"/>
        <w:ind w:firstLine="360"/>
        <w:jc w:val="both"/>
        <w:rPr>
          <w:rFonts w:ascii="Times New Roman" w:hAnsi="Times New Roman" w:cs="Times New Roman"/>
          <w:b/>
          <w:color w:val="676A55" w:themeColor="text2"/>
          <w:sz w:val="24"/>
          <w:szCs w:val="24"/>
        </w:rPr>
      </w:pPr>
    </w:p>
    <w:p w:rsidR="001D35CE" w:rsidRDefault="001D35CE" w:rsidP="001D35CE">
      <w:pPr>
        <w:pStyle w:val="a3"/>
        <w:ind w:firstLine="360"/>
        <w:jc w:val="both"/>
        <w:rPr>
          <w:rFonts w:ascii="Times New Roman" w:hAnsi="Times New Roman" w:cs="Times New Roman"/>
          <w:b/>
          <w:color w:val="676A55" w:themeColor="text2"/>
          <w:sz w:val="24"/>
          <w:szCs w:val="24"/>
        </w:rPr>
      </w:pPr>
    </w:p>
    <w:p w:rsidR="001D35CE" w:rsidRDefault="001D35CE" w:rsidP="001D35CE">
      <w:pPr>
        <w:pStyle w:val="a3"/>
        <w:ind w:firstLine="360"/>
        <w:jc w:val="both"/>
        <w:rPr>
          <w:rFonts w:ascii="Times New Roman" w:hAnsi="Times New Roman" w:cs="Times New Roman"/>
          <w:b/>
          <w:color w:val="676A55" w:themeColor="text2"/>
          <w:sz w:val="24"/>
          <w:szCs w:val="24"/>
        </w:rPr>
      </w:pPr>
    </w:p>
    <w:p w:rsidR="001D35CE" w:rsidRPr="0052337C" w:rsidRDefault="00FE4AF8" w:rsidP="001D35CE">
      <w:pPr>
        <w:pStyle w:val="a3"/>
        <w:ind w:firstLine="360"/>
        <w:jc w:val="both"/>
        <w:rPr>
          <w:rFonts w:ascii="Times New Roman" w:hAnsi="Times New Roman" w:cs="Times New Roman"/>
          <w:color w:val="3C7483" w:themeColor="accent3" w:themeShade="80"/>
          <w:sz w:val="24"/>
          <w:szCs w:val="24"/>
        </w:rPr>
      </w:pPr>
      <w:r w:rsidRPr="0052337C">
        <w:rPr>
          <w:rFonts w:ascii="Times New Roman" w:hAnsi="Times New Roman" w:cs="Times New Roman"/>
          <w:b/>
          <w:color w:val="3C7483" w:themeColor="accent3" w:themeShade="80"/>
          <w:sz w:val="24"/>
          <w:szCs w:val="24"/>
        </w:rPr>
        <w:lastRenderedPageBreak/>
        <w:t>Возрастной состав воспитанников Центра в детских творческих объединениях:</w:t>
      </w:r>
    </w:p>
    <w:tbl>
      <w:tblPr>
        <w:tblW w:w="14743" w:type="dxa"/>
        <w:tblInd w:w="-34" w:type="dxa"/>
        <w:tblLook w:val="04A0"/>
      </w:tblPr>
      <w:tblGrid>
        <w:gridCol w:w="2552"/>
        <w:gridCol w:w="2268"/>
        <w:gridCol w:w="2126"/>
        <w:gridCol w:w="1552"/>
        <w:gridCol w:w="8"/>
        <w:gridCol w:w="1559"/>
        <w:gridCol w:w="2410"/>
        <w:gridCol w:w="2268"/>
      </w:tblGrid>
      <w:tr w:rsidR="00FE4AF8" w:rsidRPr="00D34072" w:rsidTr="004979E9">
        <w:trPr>
          <w:trHeight w:val="278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Возраст</w:t>
            </w:r>
          </w:p>
        </w:tc>
        <w:tc>
          <w:tcPr>
            <w:tcW w:w="1219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1C21">
              <w:rPr>
                <w:rFonts w:ascii="Times New Roman" w:hAnsi="Times New Roman"/>
                <w:b/>
                <w:sz w:val="24"/>
                <w:szCs w:val="24"/>
              </w:rPr>
              <w:t>Численность воспитанников</w:t>
            </w:r>
          </w:p>
        </w:tc>
      </w:tr>
      <w:tr w:rsidR="00FE4AF8" w:rsidRPr="00D34072" w:rsidTr="004979E9">
        <w:trPr>
          <w:trHeight w:val="278"/>
        </w:trPr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E4AF8" w:rsidRPr="001F1C21" w:rsidRDefault="00FE4AF8" w:rsidP="004979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2007-2008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2008-2009</w:t>
            </w:r>
          </w:p>
        </w:tc>
        <w:tc>
          <w:tcPr>
            <w:tcW w:w="31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2009-2010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из них девочек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из них мальчиков</w:t>
            </w:r>
          </w:p>
        </w:tc>
      </w:tr>
      <w:tr w:rsidR="00FE4AF8" w:rsidRPr="00D34072" w:rsidTr="004979E9">
        <w:trPr>
          <w:trHeight w:val="26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1C21">
              <w:rPr>
                <w:rFonts w:ascii="Times New Roman" w:hAnsi="Times New Roman"/>
                <w:b/>
                <w:sz w:val="24"/>
                <w:szCs w:val="24"/>
              </w:rPr>
              <w:t>до 6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ind w:left="247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14,8%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41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59</w:t>
            </w:r>
          </w:p>
        </w:tc>
      </w:tr>
      <w:tr w:rsidR="00FE4AF8" w:rsidRPr="00D34072" w:rsidTr="004979E9">
        <w:trPr>
          <w:trHeight w:val="26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1C21">
              <w:rPr>
                <w:rFonts w:ascii="Times New Roman" w:hAnsi="Times New Roman"/>
                <w:b/>
                <w:sz w:val="24"/>
                <w:szCs w:val="24"/>
              </w:rPr>
              <w:t>6 - 9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314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ind w:left="154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 xml:space="preserve"> 46,7%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151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163</w:t>
            </w:r>
          </w:p>
        </w:tc>
      </w:tr>
      <w:tr w:rsidR="00FE4AF8" w:rsidRPr="00D34072" w:rsidTr="004979E9">
        <w:trPr>
          <w:trHeight w:val="26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1C21">
              <w:rPr>
                <w:rFonts w:ascii="Times New Roman" w:hAnsi="Times New Roman"/>
                <w:b/>
                <w:sz w:val="24"/>
                <w:szCs w:val="24"/>
              </w:rPr>
              <w:t>10 - 14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127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208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ind w:left="210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30.9%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147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61</w:t>
            </w:r>
          </w:p>
        </w:tc>
      </w:tr>
      <w:tr w:rsidR="00FE4AF8" w:rsidRPr="00D34072" w:rsidTr="004979E9">
        <w:trPr>
          <w:trHeight w:val="26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1C21">
              <w:rPr>
                <w:rFonts w:ascii="Times New Roman" w:hAnsi="Times New Roman"/>
                <w:b/>
                <w:sz w:val="24"/>
                <w:szCs w:val="24"/>
              </w:rPr>
              <w:t>15 - 18 лет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104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ind w:left="285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7%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18</w:t>
            </w:r>
          </w:p>
        </w:tc>
      </w:tr>
      <w:tr w:rsidR="00FE4AF8" w:rsidRPr="00D34072" w:rsidTr="004979E9">
        <w:trPr>
          <w:trHeight w:val="26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1F1C21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F1C21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1F1C2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A21112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533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A21112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A21112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489</w:t>
            </w:r>
          </w:p>
        </w:tc>
        <w:tc>
          <w:tcPr>
            <w:tcW w:w="155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       672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371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E4AF8" w:rsidRPr="00FA27E4" w:rsidRDefault="00FE4AF8" w:rsidP="004979E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</w:pPr>
            <w:r w:rsidRPr="00FA27E4">
              <w:rPr>
                <w:rFonts w:ascii="Times New Roman" w:hAnsi="Times New Roman"/>
                <w:b/>
                <w:color w:val="676A55" w:themeColor="text2"/>
                <w:sz w:val="24"/>
                <w:szCs w:val="24"/>
              </w:rPr>
              <w:t>301</w:t>
            </w:r>
          </w:p>
        </w:tc>
      </w:tr>
    </w:tbl>
    <w:p w:rsidR="001D35CE" w:rsidRDefault="001D35CE" w:rsidP="001D35CE">
      <w:pPr>
        <w:pStyle w:val="ae"/>
        <w:ind w:firstLine="708"/>
        <w:rPr>
          <w:rFonts w:ascii="Times New Roman" w:hAnsi="Times New Roman" w:cs="Times New Roman"/>
          <w:sz w:val="24"/>
        </w:rPr>
      </w:pPr>
    </w:p>
    <w:p w:rsidR="001D35CE" w:rsidRPr="001D35CE" w:rsidRDefault="001D35CE" w:rsidP="001D35CE">
      <w:pPr>
        <w:pStyle w:val="ae"/>
        <w:ind w:firstLine="708"/>
        <w:rPr>
          <w:rFonts w:ascii="Times New Roman" w:hAnsi="Times New Roman" w:cs="Times New Roman"/>
          <w:sz w:val="24"/>
        </w:rPr>
      </w:pPr>
      <w:r w:rsidRPr="001D35CE">
        <w:rPr>
          <w:rFonts w:ascii="Times New Roman" w:hAnsi="Times New Roman" w:cs="Times New Roman"/>
          <w:sz w:val="24"/>
        </w:rPr>
        <w:t>В 2009 – 2010 учебном году в МОУ ДОД «КЦ ДОД»  по курсам профессиональной подготовки обучалось 264 обучающихся, столько</w:t>
      </w:r>
      <w:r w:rsidR="0052337C">
        <w:rPr>
          <w:rFonts w:ascii="Times New Roman" w:hAnsi="Times New Roman" w:cs="Times New Roman"/>
          <w:sz w:val="24"/>
        </w:rPr>
        <w:t xml:space="preserve"> же</w:t>
      </w:r>
      <w:r w:rsidRPr="001D35CE">
        <w:rPr>
          <w:rFonts w:ascii="Times New Roman" w:hAnsi="Times New Roman" w:cs="Times New Roman"/>
          <w:sz w:val="24"/>
        </w:rPr>
        <w:t xml:space="preserve"> обучалось и в  2008-2009 учебном году. Из 264  обучающихся 71 ребёнок обучался на двух курсах профессиональной подготовки.</w:t>
      </w:r>
    </w:p>
    <w:tbl>
      <w:tblPr>
        <w:tblStyle w:val="ac"/>
        <w:tblW w:w="14743" w:type="dxa"/>
        <w:tblInd w:w="-34" w:type="dxa"/>
        <w:tblLook w:val="01E0"/>
      </w:tblPr>
      <w:tblGrid>
        <w:gridCol w:w="2802"/>
        <w:gridCol w:w="4003"/>
        <w:gridCol w:w="4536"/>
        <w:gridCol w:w="3402"/>
      </w:tblGrid>
      <w:tr w:rsidR="001D35CE" w:rsidRPr="002E0098" w:rsidTr="001D35CE">
        <w:trPr>
          <w:trHeight w:val="399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5CE" w:rsidRPr="002E0098" w:rsidRDefault="001D35CE" w:rsidP="004979E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5CE" w:rsidRPr="002E0098" w:rsidRDefault="001D35CE" w:rsidP="004979E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D35CE" w:rsidRPr="002E0098" w:rsidRDefault="001D35CE" w:rsidP="004979E9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2E0098">
              <w:rPr>
                <w:rFonts w:ascii="Times New Roman" w:hAnsi="Times New Roman" w:cs="Times New Roman"/>
                <w:sz w:val="28"/>
                <w:szCs w:val="28"/>
              </w:rPr>
              <w:t>Количество учащихся</w:t>
            </w:r>
          </w:p>
        </w:tc>
        <w:tc>
          <w:tcPr>
            <w:tcW w:w="1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5CE" w:rsidRPr="002E0098" w:rsidRDefault="001D35CE" w:rsidP="004979E9">
            <w:pPr>
              <w:jc w:val="center"/>
              <w:rPr>
                <w:sz w:val="28"/>
                <w:szCs w:val="28"/>
              </w:rPr>
            </w:pPr>
            <w:r w:rsidRPr="002E0098">
              <w:rPr>
                <w:sz w:val="28"/>
                <w:szCs w:val="28"/>
              </w:rPr>
              <w:t>Учебные годы</w:t>
            </w:r>
          </w:p>
        </w:tc>
      </w:tr>
      <w:tr w:rsidR="001D35CE" w:rsidRPr="002E0098" w:rsidTr="001D35CE">
        <w:trPr>
          <w:trHeight w:val="20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5CE" w:rsidRPr="002E0098" w:rsidRDefault="001D35CE" w:rsidP="004979E9">
            <w:pPr>
              <w:rPr>
                <w:sz w:val="28"/>
                <w:szCs w:val="28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5CE" w:rsidRPr="002E0098" w:rsidRDefault="001D35CE" w:rsidP="004979E9">
            <w:pPr>
              <w:pStyle w:val="a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98">
              <w:rPr>
                <w:rFonts w:ascii="Times New Roman" w:hAnsi="Times New Roman" w:cs="Times New Roman"/>
                <w:b/>
                <w:sz w:val="28"/>
                <w:szCs w:val="28"/>
              </w:rPr>
              <w:t>2007-2008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5CE" w:rsidRPr="002E0098" w:rsidRDefault="001D35CE" w:rsidP="004979E9">
            <w:pPr>
              <w:pStyle w:val="a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98">
              <w:rPr>
                <w:rFonts w:ascii="Times New Roman" w:hAnsi="Times New Roman" w:cs="Times New Roman"/>
                <w:b/>
                <w:sz w:val="28"/>
                <w:szCs w:val="28"/>
              </w:rPr>
              <w:t>2008-2009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5CE" w:rsidRPr="002E0098" w:rsidRDefault="001D35CE" w:rsidP="004979E9">
            <w:pPr>
              <w:pStyle w:val="ae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0098">
              <w:rPr>
                <w:rFonts w:ascii="Times New Roman" w:hAnsi="Times New Roman" w:cs="Times New Roman"/>
                <w:b/>
                <w:sz w:val="28"/>
                <w:szCs w:val="28"/>
              </w:rPr>
              <w:t>2009/2010</w:t>
            </w:r>
          </w:p>
        </w:tc>
      </w:tr>
      <w:tr w:rsidR="001D35CE" w:rsidRPr="002E0098" w:rsidTr="001D35CE">
        <w:trPr>
          <w:trHeight w:val="205"/>
        </w:trPr>
        <w:tc>
          <w:tcPr>
            <w:tcW w:w="2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D35CE" w:rsidRPr="002E0098" w:rsidRDefault="001D35CE" w:rsidP="004979E9">
            <w:pPr>
              <w:rPr>
                <w:sz w:val="28"/>
                <w:szCs w:val="28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35CE" w:rsidRPr="002E0098" w:rsidRDefault="001D35CE" w:rsidP="004979E9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098">
              <w:rPr>
                <w:rFonts w:ascii="Times New Roman" w:hAnsi="Times New Roman" w:cs="Times New Roman"/>
                <w:sz w:val="28"/>
                <w:szCs w:val="28"/>
              </w:rPr>
              <w:t>236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5CE" w:rsidRPr="002E0098" w:rsidRDefault="001D35CE" w:rsidP="004979E9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098"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5CE" w:rsidRPr="002E0098" w:rsidRDefault="001D35CE" w:rsidP="004979E9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0098">
              <w:rPr>
                <w:rFonts w:ascii="Times New Roman" w:hAnsi="Times New Roman" w:cs="Times New Roman"/>
                <w:sz w:val="28"/>
                <w:szCs w:val="28"/>
              </w:rPr>
              <w:t>264</w:t>
            </w:r>
          </w:p>
        </w:tc>
      </w:tr>
    </w:tbl>
    <w:p w:rsidR="00FE4AF8" w:rsidRDefault="00FE4AF8" w:rsidP="00FE4AF8">
      <w:pPr>
        <w:pStyle w:val="a3"/>
        <w:rPr>
          <w:rFonts w:ascii="Times New Roman" w:eastAsia="Calibri" w:hAnsi="Times New Roman" w:cs="Times New Roman"/>
          <w:b/>
          <w:color w:val="72A376" w:themeColor="accent1"/>
          <w:sz w:val="24"/>
          <w:szCs w:val="24"/>
        </w:rPr>
      </w:pPr>
    </w:p>
    <w:p w:rsidR="00EF3172" w:rsidRDefault="00EF3172" w:rsidP="00FD6A0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F3172">
        <w:rPr>
          <w:rFonts w:ascii="Times New Roman" w:hAnsi="Times New Roman" w:cs="Times New Roman"/>
          <w:sz w:val="24"/>
          <w:szCs w:val="24"/>
        </w:rPr>
        <w:t>За три</w:t>
      </w:r>
      <w:r>
        <w:rPr>
          <w:rFonts w:ascii="Times New Roman" w:hAnsi="Times New Roman" w:cs="Times New Roman"/>
          <w:sz w:val="24"/>
          <w:szCs w:val="24"/>
        </w:rPr>
        <w:t xml:space="preserve"> с половиной</w:t>
      </w:r>
      <w:r w:rsidRPr="00EF3172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 xml:space="preserve">МОУ ДОД </w:t>
      </w:r>
      <w:r w:rsidRPr="00EF3172">
        <w:rPr>
          <w:rFonts w:ascii="Times New Roman" w:hAnsi="Times New Roman" w:cs="Times New Roman"/>
          <w:sz w:val="24"/>
          <w:szCs w:val="24"/>
        </w:rPr>
        <w:t>«Красноселькупский центр дополнительного образования детей» прошёл лицензирование и аккредитацию, в 2008 году за участие в региональном этапе III Всероссийского конкурса учреждений дополнительного образования детей, посвящённого 90-летию государственной системы дополнительного (внешкольного) образования в секции «Сельские образовательные учреждения» в номинации «Центр» награждён дипломом  III степени, в 2009 году стал победителем конкурса «Лучших образовательных учреждений Муниципального образования Красноселькупский район».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3"/>
        <w:gridCol w:w="7393"/>
      </w:tblGrid>
      <w:tr w:rsidR="00EF3172" w:rsidTr="00DE2B07">
        <w:tc>
          <w:tcPr>
            <w:tcW w:w="7393" w:type="dxa"/>
          </w:tcPr>
          <w:p w:rsidR="00EF3172" w:rsidRDefault="00EF3172" w:rsidP="00FD6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Лицензия Серии А № 148977 регистрационный № 826 от 18 июня 2007 года</w:t>
            </w:r>
          </w:p>
        </w:tc>
        <w:tc>
          <w:tcPr>
            <w:tcW w:w="7393" w:type="dxa"/>
          </w:tcPr>
          <w:p w:rsidR="00EF3172" w:rsidRDefault="00EF3172" w:rsidP="009A56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31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99024" cy="2017059"/>
                  <wp:effectExtent l="19050" t="0" r="0" b="0"/>
                  <wp:docPr id="29" name="Рисунок 29" descr="Снимок-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12" descr="Снимок-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16" cy="20153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172" w:rsidTr="00DE2B07">
        <w:tc>
          <w:tcPr>
            <w:tcW w:w="7393" w:type="dxa"/>
          </w:tcPr>
          <w:p w:rsidR="00EF3172" w:rsidRDefault="00EF3172" w:rsidP="00FD6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Свидетельство о государственной аккредитации АА 060416 регистрационный № 400 от 27 января 2009 года</w:t>
            </w:r>
          </w:p>
        </w:tc>
        <w:tc>
          <w:tcPr>
            <w:tcW w:w="7393" w:type="dxa"/>
          </w:tcPr>
          <w:p w:rsidR="00EF3172" w:rsidRDefault="00EF3172" w:rsidP="00EF31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317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34104" cy="1828800"/>
                  <wp:effectExtent l="19050" t="0" r="4146" b="0"/>
                  <wp:docPr id="30" name="Рисунок 30" descr="Снимок-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13" descr="Снимок-2.pn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55" cy="183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172" w:rsidTr="00DE2B07">
        <w:tc>
          <w:tcPr>
            <w:tcW w:w="7393" w:type="dxa"/>
          </w:tcPr>
          <w:p w:rsidR="00EF3172" w:rsidRDefault="009A56A4" w:rsidP="00FD6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Pr="00EF3172">
              <w:rPr>
                <w:rFonts w:ascii="Times New Roman" w:hAnsi="Times New Roman" w:cs="Times New Roman"/>
                <w:sz w:val="24"/>
                <w:szCs w:val="24"/>
              </w:rPr>
              <w:t>III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F3172">
              <w:rPr>
                <w:rFonts w:ascii="Times New Roman" w:hAnsi="Times New Roman" w:cs="Times New Roman"/>
                <w:sz w:val="24"/>
                <w:szCs w:val="24"/>
              </w:rPr>
              <w:t>за участие в региональном этапе III Всероссийского конкурса учреждений дополнительного образования детей, посвящённого 90-летию государственной системы дополнительного (внешкольного) образования в секции «Сельские образовательные учреждения» в номинации «Центр»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(2008 год)</w:t>
            </w:r>
          </w:p>
        </w:tc>
        <w:tc>
          <w:tcPr>
            <w:tcW w:w="7393" w:type="dxa"/>
          </w:tcPr>
          <w:p w:rsidR="00EF3172" w:rsidRDefault="009A56A4" w:rsidP="009A56A4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A56A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1271" cy="2017059"/>
                  <wp:effectExtent l="19050" t="0" r="0" b="0"/>
                  <wp:docPr id="31" name="Рисунок 31" descr="Снимок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7" descr="Снимок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45" cy="20232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172" w:rsidTr="00DE2B07">
        <w:tc>
          <w:tcPr>
            <w:tcW w:w="7393" w:type="dxa"/>
          </w:tcPr>
          <w:p w:rsidR="00EF3172" w:rsidRDefault="009A56A4" w:rsidP="00FD6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Победителя конкурса общеобразовательных учреждений на Грант Главы муниципального образования Красноселькупский район </w:t>
            </w:r>
            <w:r w:rsidR="002D38C4">
              <w:rPr>
                <w:rFonts w:ascii="Times New Roman" w:hAnsi="Times New Roman" w:cs="Times New Roman"/>
                <w:sz w:val="24"/>
                <w:szCs w:val="24"/>
              </w:rPr>
              <w:t>по результатам реализации Приоритетного национального проекта «Образование» (2009 год)</w:t>
            </w:r>
          </w:p>
        </w:tc>
        <w:tc>
          <w:tcPr>
            <w:tcW w:w="7393" w:type="dxa"/>
          </w:tcPr>
          <w:p w:rsidR="00EF3172" w:rsidRDefault="002D38C4" w:rsidP="00FD6A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38C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208399" cy="1944220"/>
                  <wp:effectExtent l="19050" t="19050" r="10801" b="17930"/>
                  <wp:docPr id="128" name="Рисунок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31" cy="19410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2396" w:rsidRDefault="00B62396" w:rsidP="00166DF9">
      <w:pPr>
        <w:pStyle w:val="ad"/>
        <w:jc w:val="both"/>
      </w:pPr>
    </w:p>
    <w:p w:rsidR="00520310" w:rsidRDefault="00520310" w:rsidP="00166DF9">
      <w:pPr>
        <w:pStyle w:val="ad"/>
        <w:jc w:val="both"/>
      </w:pPr>
      <w:r w:rsidRPr="00520310">
        <w:t>Это наглядный пример профессионализма коллектива творчески и добросовестно выполняющего свою работу.</w:t>
      </w:r>
    </w:p>
    <w:p w:rsidR="00B62396" w:rsidRDefault="00B62396" w:rsidP="00B62396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Качественный состав педагогов МОУ ДОД «Красноселькупский центр дополнительного образования детей» </w:t>
      </w:r>
      <w:r w:rsidRPr="00B62396">
        <w:rPr>
          <w:rFonts w:ascii="Times New Roman" w:hAnsi="Times New Roman"/>
          <w:sz w:val="24"/>
          <w:szCs w:val="24"/>
        </w:rPr>
        <w:t xml:space="preserve"> </w:t>
      </w:r>
    </w:p>
    <w:p w:rsidR="00B62396" w:rsidRPr="00B62396" w:rsidRDefault="00B62396" w:rsidP="00B62396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на конец 2009</w:t>
      </w:r>
      <w:r w:rsidRPr="00B62396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B62396">
        <w:rPr>
          <w:rFonts w:ascii="Times New Roman" w:hAnsi="Times New Roman"/>
          <w:sz w:val="24"/>
          <w:szCs w:val="24"/>
        </w:rPr>
        <w:t>10</w:t>
      </w:r>
      <w:r w:rsidRPr="00B62396">
        <w:rPr>
          <w:rFonts w:ascii="Times New Roman" w:eastAsia="Times New Roman" w:hAnsi="Times New Roman" w:cs="Times New Roman"/>
          <w:sz w:val="24"/>
          <w:szCs w:val="24"/>
        </w:rPr>
        <w:t xml:space="preserve"> учебный год</w:t>
      </w:r>
    </w:p>
    <w:tbl>
      <w:tblPr>
        <w:tblStyle w:val="ac"/>
        <w:tblW w:w="5000" w:type="pct"/>
        <w:tblLook w:val="04A0"/>
      </w:tblPr>
      <w:tblGrid>
        <w:gridCol w:w="1278"/>
        <w:gridCol w:w="5870"/>
        <w:gridCol w:w="4131"/>
        <w:gridCol w:w="3507"/>
      </w:tblGrid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№  п/п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Всего человек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% к общему числу педагогических работников</w:t>
            </w:r>
          </w:p>
        </w:tc>
      </w:tr>
      <w:tr w:rsidR="00B62396" w:rsidRPr="00B62396" w:rsidTr="00B62396">
        <w:tc>
          <w:tcPr>
            <w:tcW w:w="2417" w:type="pct"/>
            <w:gridSpan w:val="2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Количество педагогов 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B62396" w:rsidRPr="00B62396" w:rsidTr="00B62396">
        <w:trPr>
          <w:trHeight w:val="209"/>
        </w:trPr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Постоянные (основные) работники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92.3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 xml:space="preserve">Совместители 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7.7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 xml:space="preserve">Вакансия 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1(муз.руководитель)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396" w:rsidRPr="00B62396" w:rsidTr="00B62396">
        <w:tc>
          <w:tcPr>
            <w:tcW w:w="5000" w:type="pct"/>
            <w:gridSpan w:val="4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b/>
                <w:sz w:val="24"/>
                <w:szCs w:val="24"/>
              </w:rPr>
              <w:t>2.Возрастной ценз. Из них: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до 30 лет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30-40 лет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23.1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41-50 лет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53.9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свыше 50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</w:tr>
      <w:tr w:rsidR="00B62396" w:rsidRPr="00B62396" w:rsidTr="00B62396">
        <w:tc>
          <w:tcPr>
            <w:tcW w:w="5000" w:type="pct"/>
            <w:gridSpan w:val="4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b/>
                <w:sz w:val="24"/>
                <w:szCs w:val="24"/>
              </w:rPr>
              <w:t>3.Образовательный ценз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61.5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 xml:space="preserve">Среднее образование 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15.4</w:t>
            </w:r>
          </w:p>
        </w:tc>
      </w:tr>
      <w:tr w:rsidR="00B62396" w:rsidRPr="00B62396" w:rsidTr="00B62396">
        <w:tc>
          <w:tcPr>
            <w:tcW w:w="5000" w:type="pct"/>
            <w:gridSpan w:val="4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b/>
                <w:sz w:val="24"/>
                <w:szCs w:val="24"/>
              </w:rPr>
              <w:t>Из них профессиональное образование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Высшее педагогическое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41.2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Среднее специальное педагогическое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23.1</w:t>
            </w:r>
          </w:p>
        </w:tc>
      </w:tr>
      <w:tr w:rsidR="00B62396" w:rsidRPr="00B62396" w:rsidTr="00B62396">
        <w:tc>
          <w:tcPr>
            <w:tcW w:w="5000" w:type="pct"/>
            <w:gridSpan w:val="4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b/>
                <w:sz w:val="24"/>
                <w:szCs w:val="24"/>
              </w:rPr>
              <w:t>4. Педагогический стаж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До 1 года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от 1 года до 5 лет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23.1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От 10-15 лет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Свыше 15 лет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50.1</w:t>
            </w:r>
          </w:p>
        </w:tc>
      </w:tr>
      <w:tr w:rsidR="00B62396" w:rsidRPr="00B62396" w:rsidTr="00B62396">
        <w:tc>
          <w:tcPr>
            <w:tcW w:w="2417" w:type="pct"/>
            <w:gridSpan w:val="2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b/>
                <w:sz w:val="24"/>
                <w:szCs w:val="24"/>
              </w:rPr>
              <w:t>5.Квалификационные категории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3.8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5.2.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30.8</w:t>
            </w:r>
          </w:p>
        </w:tc>
      </w:tr>
      <w:tr w:rsidR="00B62396" w:rsidRPr="00B62396" w:rsidTr="00B62396">
        <w:tc>
          <w:tcPr>
            <w:tcW w:w="432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1985" w:type="pct"/>
          </w:tcPr>
          <w:p w:rsidR="00B62396" w:rsidRPr="00B62396" w:rsidRDefault="00B62396" w:rsidP="00B623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вторая</w:t>
            </w:r>
          </w:p>
        </w:tc>
        <w:tc>
          <w:tcPr>
            <w:tcW w:w="1397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86" w:type="pct"/>
          </w:tcPr>
          <w:p w:rsidR="00B62396" w:rsidRPr="00B62396" w:rsidRDefault="00B62396" w:rsidP="00B623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396">
              <w:rPr>
                <w:rFonts w:ascii="Times New Roman" w:hAnsi="Times New Roman" w:cs="Times New Roman"/>
                <w:sz w:val="24"/>
                <w:szCs w:val="24"/>
              </w:rPr>
              <w:t>46.1</w:t>
            </w:r>
          </w:p>
        </w:tc>
      </w:tr>
    </w:tbl>
    <w:p w:rsidR="00B62396" w:rsidRPr="00B62396" w:rsidRDefault="00B62396" w:rsidP="00B62396">
      <w:pPr>
        <w:spacing w:after="0"/>
        <w:rPr>
          <w:sz w:val="24"/>
          <w:szCs w:val="24"/>
        </w:rPr>
      </w:pPr>
    </w:p>
    <w:p w:rsidR="00B62396" w:rsidRPr="00B62396" w:rsidRDefault="00B62396" w:rsidP="00B62396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62396">
        <w:rPr>
          <w:rFonts w:ascii="Times New Roman" w:eastAsia="Times New Roman" w:hAnsi="Times New Roman" w:cs="Times New Roman"/>
          <w:sz w:val="24"/>
          <w:szCs w:val="24"/>
        </w:rPr>
        <w:t xml:space="preserve">Анализируя качественный состав педагогов МОУ </w:t>
      </w:r>
      <w:r w:rsidRPr="00B62396">
        <w:rPr>
          <w:rFonts w:ascii="Times New Roman" w:hAnsi="Times New Roman"/>
          <w:sz w:val="24"/>
          <w:szCs w:val="24"/>
        </w:rPr>
        <w:t>ДОД «КЦ ДОД» по сравнению с 2008/09</w:t>
      </w:r>
      <w:r w:rsidRPr="00B62396">
        <w:rPr>
          <w:rFonts w:ascii="Times New Roman" w:eastAsia="Times New Roman" w:hAnsi="Times New Roman" w:cs="Times New Roman"/>
          <w:sz w:val="24"/>
          <w:szCs w:val="24"/>
        </w:rPr>
        <w:t xml:space="preserve"> учебным годом, можно сделать вывод, что произошёл рост профессионального мастерства педагогов по результатам аттестации.</w:t>
      </w:r>
    </w:p>
    <w:p w:rsidR="00B62396" w:rsidRPr="00B62396" w:rsidRDefault="00B62396" w:rsidP="00B62396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B6239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Таблица № 2</w:t>
      </w:r>
    </w:p>
    <w:tbl>
      <w:tblPr>
        <w:tblStyle w:val="ac"/>
        <w:tblW w:w="5000" w:type="pct"/>
        <w:tblLook w:val="04A0"/>
      </w:tblPr>
      <w:tblGrid>
        <w:gridCol w:w="3911"/>
        <w:gridCol w:w="2916"/>
        <w:gridCol w:w="2520"/>
        <w:gridCol w:w="2919"/>
        <w:gridCol w:w="2520"/>
      </w:tblGrid>
      <w:tr w:rsidR="00B62396" w:rsidRPr="00B62396" w:rsidTr="00B62396">
        <w:trPr>
          <w:trHeight w:val="268"/>
        </w:trPr>
        <w:tc>
          <w:tcPr>
            <w:tcW w:w="1323" w:type="pct"/>
            <w:vMerge w:val="restar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 xml:space="preserve">Квалификационная </w:t>
            </w:r>
          </w:p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категория</w:t>
            </w:r>
          </w:p>
        </w:tc>
        <w:tc>
          <w:tcPr>
            <w:tcW w:w="1838" w:type="pct"/>
            <w:gridSpan w:val="2"/>
            <w:tcBorders>
              <w:bottom w:val="single" w:sz="4" w:space="0" w:color="auto"/>
            </w:tcBorders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2008-2009 учебный год</w:t>
            </w:r>
          </w:p>
        </w:tc>
        <w:tc>
          <w:tcPr>
            <w:tcW w:w="1839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2009-2010 учебный год</w:t>
            </w:r>
          </w:p>
        </w:tc>
      </w:tr>
      <w:tr w:rsidR="00B62396" w:rsidRPr="00B62396" w:rsidTr="00B62396">
        <w:trPr>
          <w:trHeight w:val="367"/>
        </w:trPr>
        <w:tc>
          <w:tcPr>
            <w:tcW w:w="1323" w:type="pct"/>
            <w:vMerge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6" w:type="pct"/>
            <w:tcBorders>
              <w:top w:val="single" w:sz="4" w:space="0" w:color="auto"/>
            </w:tcBorders>
          </w:tcPr>
          <w:p w:rsidR="00B62396" w:rsidRPr="00B62396" w:rsidRDefault="00B62396" w:rsidP="00B6239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педагогов</w:t>
            </w:r>
          </w:p>
        </w:tc>
        <w:tc>
          <w:tcPr>
            <w:tcW w:w="852" w:type="pct"/>
            <w:tcBorders>
              <w:top w:val="single" w:sz="4" w:space="0" w:color="auto"/>
            </w:tcBorders>
          </w:tcPr>
          <w:p w:rsidR="00B62396" w:rsidRPr="00B62396" w:rsidRDefault="00B62396" w:rsidP="00B6239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87" w:type="pct"/>
            <w:tcBorders>
              <w:top w:val="single" w:sz="4" w:space="0" w:color="auto"/>
            </w:tcBorders>
          </w:tcPr>
          <w:p w:rsidR="00B62396" w:rsidRPr="00B62396" w:rsidRDefault="00B62396" w:rsidP="00B6239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Количество педагогов</w:t>
            </w:r>
          </w:p>
        </w:tc>
        <w:tc>
          <w:tcPr>
            <w:tcW w:w="852" w:type="pct"/>
            <w:tcBorders>
              <w:top w:val="single" w:sz="4" w:space="0" w:color="auto"/>
            </w:tcBorders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62396" w:rsidRPr="00B62396" w:rsidTr="00B62396">
        <w:tc>
          <w:tcPr>
            <w:tcW w:w="1323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 xml:space="preserve">Вторая </w:t>
            </w:r>
          </w:p>
        </w:tc>
        <w:tc>
          <w:tcPr>
            <w:tcW w:w="986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2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987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2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</w:tr>
      <w:tr w:rsidR="00B62396" w:rsidRPr="00B62396" w:rsidTr="00B62396">
        <w:tc>
          <w:tcPr>
            <w:tcW w:w="1323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 xml:space="preserve">Первая </w:t>
            </w:r>
          </w:p>
        </w:tc>
        <w:tc>
          <w:tcPr>
            <w:tcW w:w="986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2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87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2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  <w:tr w:rsidR="00B62396" w:rsidRPr="00B62396" w:rsidTr="00B62396">
        <w:tc>
          <w:tcPr>
            <w:tcW w:w="1323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 xml:space="preserve">Высшая </w:t>
            </w:r>
          </w:p>
        </w:tc>
        <w:tc>
          <w:tcPr>
            <w:tcW w:w="986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2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87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2" w:type="pct"/>
          </w:tcPr>
          <w:p w:rsidR="00B62396" w:rsidRPr="00B62396" w:rsidRDefault="00B62396" w:rsidP="00B62396">
            <w:pPr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B62396" w:rsidRPr="00B62396" w:rsidRDefault="00B62396" w:rsidP="00B62396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Диаграмма №1</w:t>
      </w:r>
    </w:p>
    <w:p w:rsidR="00B62396" w:rsidRPr="00B62396" w:rsidRDefault="00B62396" w:rsidP="00B62396">
      <w:pPr>
        <w:spacing w:after="0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646469" cy="2312894"/>
            <wp:effectExtent l="19050" t="0" r="11131" b="0"/>
            <wp:docPr id="3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BC0B3F">
        <w:rPr>
          <w:noProof/>
        </w:rPr>
        <w:t xml:space="preserve">                              </w:t>
      </w:r>
      <w:r w:rsidR="00BC0B3F" w:rsidRPr="00BC0B3F">
        <w:rPr>
          <w:noProof/>
        </w:rPr>
        <w:t xml:space="preserve"> </w:t>
      </w:r>
      <w:r w:rsidR="00BC0B3F" w:rsidRPr="00BC0B3F">
        <w:rPr>
          <w:rFonts w:ascii="Times New Roman" w:hAnsi="Times New Roman"/>
          <w:sz w:val="24"/>
          <w:szCs w:val="24"/>
        </w:rPr>
        <w:drawing>
          <wp:inline distT="0" distB="0" distL="0" distR="0">
            <wp:extent cx="3314073" cy="2286000"/>
            <wp:effectExtent l="19050" t="0" r="627" b="0"/>
            <wp:docPr id="23" name="Рисунок 1" descr="фотооформл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фотооформл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465" cy="228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396" w:rsidRPr="00B62396" w:rsidRDefault="00B62396" w:rsidP="00B62396">
      <w:pPr>
        <w:spacing w:after="0"/>
        <w:rPr>
          <w:rFonts w:ascii="Times New Roman" w:hAnsi="Times New Roman"/>
          <w:sz w:val="24"/>
          <w:szCs w:val="24"/>
        </w:rPr>
      </w:pPr>
    </w:p>
    <w:p w:rsidR="00B62396" w:rsidRPr="00B62396" w:rsidRDefault="00B62396" w:rsidP="00B6239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На диаграмме №1 видно, что произошло увеличение  процентного соотношения педагогов аттестованных на вторую квалификационную категорию на 9%, и увеличился процент педагогов аттестованных на первую категорию на 10%.</w:t>
      </w:r>
    </w:p>
    <w:p w:rsidR="00B62396" w:rsidRPr="00B62396" w:rsidRDefault="00B62396" w:rsidP="00B62396">
      <w:pPr>
        <w:spacing w:after="0"/>
        <w:ind w:firstLine="708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 xml:space="preserve">По сравнению с 2008/09 учебным годом увеличилось количество педагогов желающих повысить уровень профессионального мастерства:                      </w:t>
      </w:r>
    </w:p>
    <w:p w:rsidR="00B62396" w:rsidRPr="00B62396" w:rsidRDefault="00B62396" w:rsidP="00B62396">
      <w:pPr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  <w:r w:rsidRPr="00B62396">
        <w:rPr>
          <w:rFonts w:ascii="Times New Roman" w:hAnsi="Times New Roman"/>
          <w:b/>
          <w:sz w:val="24"/>
          <w:szCs w:val="24"/>
        </w:rPr>
        <w:t>Таблица №3</w:t>
      </w:r>
    </w:p>
    <w:tbl>
      <w:tblPr>
        <w:tblW w:w="4625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38"/>
        <w:gridCol w:w="2454"/>
        <w:gridCol w:w="3179"/>
        <w:gridCol w:w="2443"/>
        <w:gridCol w:w="1266"/>
        <w:gridCol w:w="1280"/>
        <w:gridCol w:w="1417"/>
      </w:tblGrid>
      <w:tr w:rsidR="00B62396" w:rsidRPr="00B62396" w:rsidTr="006A6FB1">
        <w:trPr>
          <w:trHeight w:val="236"/>
          <w:jc w:val="center"/>
        </w:trPr>
        <w:tc>
          <w:tcPr>
            <w:tcW w:w="599" w:type="pct"/>
            <w:vMerge w:val="restart"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Учебный год</w:t>
            </w:r>
          </w:p>
        </w:tc>
        <w:tc>
          <w:tcPr>
            <w:tcW w:w="897" w:type="pct"/>
            <w:vMerge w:val="restart"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Всего аттестованных педагогов</w:t>
            </w:r>
          </w:p>
        </w:tc>
        <w:tc>
          <w:tcPr>
            <w:tcW w:w="1162" w:type="pct"/>
            <w:vMerge w:val="restart"/>
          </w:tcPr>
          <w:p w:rsidR="00B62396" w:rsidRPr="00B62396" w:rsidRDefault="00B62396" w:rsidP="00B6239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Из них, подтверждали квалификационную категорию</w:t>
            </w:r>
          </w:p>
        </w:tc>
        <w:tc>
          <w:tcPr>
            <w:tcW w:w="893" w:type="pct"/>
            <w:vMerge w:val="restart"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Аттестовались вновь</w:t>
            </w:r>
          </w:p>
        </w:tc>
        <w:tc>
          <w:tcPr>
            <w:tcW w:w="1449" w:type="pct"/>
            <w:gridSpan w:val="3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Квалификационная категория</w:t>
            </w:r>
          </w:p>
        </w:tc>
      </w:tr>
      <w:tr w:rsidR="00B62396" w:rsidRPr="00B62396" w:rsidTr="006A6FB1">
        <w:trPr>
          <w:trHeight w:val="127"/>
          <w:jc w:val="center"/>
        </w:trPr>
        <w:tc>
          <w:tcPr>
            <w:tcW w:w="599" w:type="pct"/>
            <w:vMerge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7" w:type="pct"/>
            <w:vMerge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62" w:type="pct"/>
            <w:vMerge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pct"/>
            <w:vMerge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3" w:type="pct"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вторая</w:t>
            </w:r>
          </w:p>
        </w:tc>
        <w:tc>
          <w:tcPr>
            <w:tcW w:w="468" w:type="pct"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518" w:type="pct"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</w:tr>
      <w:tr w:rsidR="00B62396" w:rsidRPr="00B62396" w:rsidTr="006A6FB1">
        <w:trPr>
          <w:trHeight w:val="236"/>
          <w:jc w:val="center"/>
        </w:trPr>
        <w:tc>
          <w:tcPr>
            <w:tcW w:w="599" w:type="pct"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2008/09</w:t>
            </w:r>
          </w:p>
        </w:tc>
        <w:tc>
          <w:tcPr>
            <w:tcW w:w="897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62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93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463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8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8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62396" w:rsidRPr="00B62396" w:rsidTr="006A6FB1">
        <w:trPr>
          <w:trHeight w:val="248"/>
          <w:jc w:val="center"/>
        </w:trPr>
        <w:tc>
          <w:tcPr>
            <w:tcW w:w="599" w:type="pct"/>
          </w:tcPr>
          <w:p w:rsidR="00B62396" w:rsidRPr="00B62396" w:rsidRDefault="00B62396" w:rsidP="00B623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2009/10</w:t>
            </w:r>
          </w:p>
        </w:tc>
        <w:tc>
          <w:tcPr>
            <w:tcW w:w="897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162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3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63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68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8" w:type="pct"/>
          </w:tcPr>
          <w:p w:rsidR="00B62396" w:rsidRPr="00B62396" w:rsidRDefault="00B62396" w:rsidP="00B623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39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B62396" w:rsidRPr="00B62396" w:rsidRDefault="00B62396" w:rsidP="00B6239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62396" w:rsidRDefault="00B62396" w:rsidP="00B623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62396" w:rsidRPr="00B62396" w:rsidRDefault="00B62396" w:rsidP="00B62396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2396">
        <w:rPr>
          <w:rFonts w:ascii="Times New Roman" w:hAnsi="Times New Roman" w:cs="Times New Roman"/>
          <w:sz w:val="24"/>
          <w:szCs w:val="24"/>
        </w:rPr>
        <w:t>Курсы повышения квалификации за 2009/10 учебный год прошли 7 педагогов, что составляет  29% от общего педагогического состава.</w:t>
      </w:r>
    </w:p>
    <w:p w:rsidR="00B62396" w:rsidRPr="00B62396" w:rsidRDefault="00B62396" w:rsidP="00B6239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В 2009/10 учебном году педагоги МОУ ДОД «КЦ ДОД» активно демонстрировали своё педагогическое мастерство.</w:t>
      </w:r>
    </w:p>
    <w:p w:rsidR="00B62396" w:rsidRPr="00B62396" w:rsidRDefault="00B62396" w:rsidP="00B62396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b/>
          <w:sz w:val="24"/>
          <w:szCs w:val="24"/>
        </w:rPr>
        <w:t>На институциональном уровне</w:t>
      </w:r>
      <w:r w:rsidRPr="00B62396">
        <w:rPr>
          <w:rFonts w:ascii="Times New Roman" w:hAnsi="Times New Roman"/>
          <w:sz w:val="24"/>
          <w:szCs w:val="24"/>
        </w:rPr>
        <w:t xml:space="preserve"> проведено:  </w:t>
      </w:r>
    </w:p>
    <w:p w:rsidR="00B62396" w:rsidRPr="00B62396" w:rsidRDefault="00B62396" w:rsidP="00B62396">
      <w:pPr>
        <w:pStyle w:val="ab"/>
        <w:numPr>
          <w:ilvl w:val="0"/>
          <w:numId w:val="27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 xml:space="preserve">23-мастер-класса (в рамках методической недели и каникулярной школы «Лидер»); </w:t>
      </w:r>
    </w:p>
    <w:p w:rsidR="00B62396" w:rsidRPr="00B62396" w:rsidRDefault="00B62396" w:rsidP="00B62396">
      <w:pPr>
        <w:pStyle w:val="ab"/>
        <w:numPr>
          <w:ilvl w:val="0"/>
          <w:numId w:val="27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26-открытых занятий (в рамках методической недели и аттестации);</w:t>
      </w:r>
    </w:p>
    <w:p w:rsidR="00B62396" w:rsidRPr="00B62396" w:rsidRDefault="00B62396" w:rsidP="00B62396">
      <w:pPr>
        <w:pStyle w:val="ab"/>
        <w:numPr>
          <w:ilvl w:val="0"/>
          <w:numId w:val="27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2-воспитательных мероприятия  (в рамках методической недели).</w:t>
      </w:r>
    </w:p>
    <w:p w:rsidR="00B62396" w:rsidRPr="00B62396" w:rsidRDefault="00B62396" w:rsidP="00B62396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B62396">
        <w:rPr>
          <w:rFonts w:ascii="Times New Roman" w:hAnsi="Times New Roman"/>
          <w:b/>
          <w:sz w:val="24"/>
          <w:szCs w:val="24"/>
        </w:rPr>
        <w:t xml:space="preserve">На муниципальном уровне поучаствовали: </w:t>
      </w:r>
    </w:p>
    <w:p w:rsidR="00B62396" w:rsidRPr="00B62396" w:rsidRDefault="00B62396" w:rsidP="00B62396">
      <w:pPr>
        <w:pStyle w:val="ab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Конкурс «Лидер в образовании» 1 участник – победитель;</w:t>
      </w:r>
    </w:p>
    <w:p w:rsidR="00B62396" w:rsidRPr="00B62396" w:rsidRDefault="00B62396" w:rsidP="00B62396">
      <w:pPr>
        <w:pStyle w:val="ab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Конкурс «Педагогическое мастерство-2010» -2 участника, 1 -2 место;</w:t>
      </w:r>
    </w:p>
    <w:p w:rsidR="00B62396" w:rsidRPr="00B62396" w:rsidRDefault="00B62396" w:rsidP="00B62396">
      <w:pPr>
        <w:pStyle w:val="ab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Конкурс авторских образовательных программ дополнительного образования детей – 2 участника, 1-1место;</w:t>
      </w:r>
    </w:p>
    <w:p w:rsidR="00B62396" w:rsidRPr="00B62396" w:rsidRDefault="00B62396" w:rsidP="00B62396">
      <w:pPr>
        <w:pStyle w:val="ab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Конкурс на лучшее поощрение педагогов дополнительного образования – 1 участник, претендент;</w:t>
      </w:r>
    </w:p>
    <w:p w:rsidR="00B62396" w:rsidRPr="00B62396" w:rsidRDefault="00B62396" w:rsidP="00B62396">
      <w:pPr>
        <w:pStyle w:val="ab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Конкурс «Урок одной технологии» - 3 участника, 1-1 место, 1-2 место;</w:t>
      </w:r>
    </w:p>
    <w:p w:rsidR="00B62396" w:rsidRPr="00B62396" w:rsidRDefault="00B62396" w:rsidP="00B62396">
      <w:pPr>
        <w:pStyle w:val="ab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Конкурс «Овеянные славою флаг наш и герб» -1 участник, результат не известен»</w:t>
      </w:r>
    </w:p>
    <w:p w:rsidR="00B62396" w:rsidRPr="00B62396" w:rsidRDefault="00B62396" w:rsidP="00B62396">
      <w:pPr>
        <w:pStyle w:val="ab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Семинар «Развитие личности ребенка в системе дополнительного образования через творчество» - 9 участников;</w:t>
      </w:r>
    </w:p>
    <w:p w:rsidR="00B62396" w:rsidRPr="00B62396" w:rsidRDefault="00B62396" w:rsidP="00B62396">
      <w:pPr>
        <w:pStyle w:val="a3"/>
        <w:numPr>
          <w:ilvl w:val="0"/>
          <w:numId w:val="25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Семинар «Интеграция дополнительного образования и профессиональной подготовки в образовательном процессе Красноселькупского центра дополнительного образования детей» - 7 участников;</w:t>
      </w:r>
    </w:p>
    <w:p w:rsidR="00B62396" w:rsidRPr="00B62396" w:rsidRDefault="00B62396" w:rsidP="00B62396">
      <w:pPr>
        <w:pStyle w:val="a3"/>
        <w:numPr>
          <w:ilvl w:val="0"/>
          <w:numId w:val="25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Семинар «Организация проектной деятельности обучающихся в образовательном учреждении»</w:t>
      </w:r>
    </w:p>
    <w:p w:rsidR="00B62396" w:rsidRPr="00B62396" w:rsidRDefault="00B62396" w:rsidP="00B62396">
      <w:pPr>
        <w:pStyle w:val="a3"/>
        <w:numPr>
          <w:ilvl w:val="0"/>
          <w:numId w:val="25"/>
        </w:numPr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 xml:space="preserve"> Педагогическая конференция «Образовательная политика района по обеспечению эффективной системы управления качеством образования»- 3 участника.</w:t>
      </w:r>
    </w:p>
    <w:p w:rsidR="00B62396" w:rsidRPr="00B62396" w:rsidRDefault="00B62396" w:rsidP="00B62396">
      <w:pPr>
        <w:pStyle w:val="ab"/>
        <w:spacing w:after="0"/>
        <w:ind w:left="0" w:hanging="142"/>
        <w:jc w:val="both"/>
        <w:rPr>
          <w:rFonts w:ascii="Times New Roman" w:hAnsi="Times New Roman"/>
          <w:b/>
          <w:sz w:val="24"/>
          <w:szCs w:val="24"/>
        </w:rPr>
      </w:pPr>
      <w:r w:rsidRPr="00B62396">
        <w:rPr>
          <w:rFonts w:ascii="Times New Roman" w:hAnsi="Times New Roman"/>
          <w:b/>
          <w:sz w:val="24"/>
          <w:szCs w:val="24"/>
        </w:rPr>
        <w:t xml:space="preserve">На окружном уровне поучаствовали: </w:t>
      </w:r>
    </w:p>
    <w:p w:rsidR="00B62396" w:rsidRPr="00B62396" w:rsidRDefault="00B62396" w:rsidP="00B62396">
      <w:pPr>
        <w:pStyle w:val="ab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Конкурс авторских образовательных программ дополнительного образования детей– 1 участник, 1-2место;</w:t>
      </w:r>
    </w:p>
    <w:p w:rsidR="00B62396" w:rsidRPr="00B62396" w:rsidRDefault="00B62396" w:rsidP="00B62396">
      <w:pPr>
        <w:pStyle w:val="ab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Конкурс на лучшее поощрение педагогов дополнительного образования – 1 участник, участник;</w:t>
      </w:r>
    </w:p>
    <w:p w:rsidR="00B62396" w:rsidRPr="00B62396" w:rsidRDefault="00B62396" w:rsidP="00B62396">
      <w:pPr>
        <w:pStyle w:val="ab"/>
        <w:numPr>
          <w:ilvl w:val="0"/>
          <w:numId w:val="25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Конкурс молодежного творчества «Мы этой памяти верны!» образования – 1 участник, результат не известен;</w:t>
      </w:r>
    </w:p>
    <w:p w:rsidR="00B62396" w:rsidRPr="00B62396" w:rsidRDefault="00B62396" w:rsidP="00B62396">
      <w:pPr>
        <w:pStyle w:val="ab"/>
        <w:spacing w:after="0"/>
        <w:ind w:left="0" w:hanging="142"/>
        <w:jc w:val="both"/>
        <w:rPr>
          <w:rFonts w:ascii="Times New Roman" w:hAnsi="Times New Roman"/>
          <w:b/>
          <w:sz w:val="24"/>
          <w:szCs w:val="24"/>
        </w:rPr>
      </w:pPr>
      <w:r w:rsidRPr="00B62396">
        <w:rPr>
          <w:rFonts w:ascii="Times New Roman" w:hAnsi="Times New Roman"/>
          <w:b/>
          <w:sz w:val="24"/>
          <w:szCs w:val="24"/>
        </w:rPr>
        <w:t>На всероссийском  уровне поучаствовали:</w:t>
      </w:r>
    </w:p>
    <w:p w:rsidR="00B62396" w:rsidRPr="00B62396" w:rsidRDefault="00B62396" w:rsidP="00B62396">
      <w:pPr>
        <w:pStyle w:val="ab"/>
        <w:numPr>
          <w:ilvl w:val="0"/>
          <w:numId w:val="26"/>
        </w:numPr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B62396">
        <w:rPr>
          <w:rFonts w:ascii="Times New Roman" w:hAnsi="Times New Roman"/>
          <w:sz w:val="24"/>
          <w:szCs w:val="24"/>
        </w:rPr>
        <w:t>Конкурс педагогического мастерства «Мой лучший урок» - 6 участников, финалисты заочного тура.</w:t>
      </w:r>
    </w:p>
    <w:p w:rsidR="00B62396" w:rsidRPr="00520310" w:rsidRDefault="00B62396" w:rsidP="00166DF9">
      <w:pPr>
        <w:pStyle w:val="ad"/>
        <w:jc w:val="both"/>
      </w:pPr>
    </w:p>
    <w:p w:rsidR="00520310" w:rsidRPr="00520310" w:rsidRDefault="00520310" w:rsidP="00EC6D94">
      <w:pPr>
        <w:pStyle w:val="ad"/>
        <w:jc w:val="both"/>
      </w:pPr>
      <w:r w:rsidRPr="00520310">
        <w:tab/>
      </w:r>
    </w:p>
    <w:p w:rsidR="00EF3172" w:rsidRDefault="00EF3172" w:rsidP="00FD6A05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B62396" w:rsidRDefault="00B62396" w:rsidP="0087229B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29B" w:rsidRPr="00075113" w:rsidRDefault="0087229B" w:rsidP="0087229B">
      <w:pPr>
        <w:spacing w:after="0"/>
        <w:ind w:firstLine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ОСОБЕННОСТИ ОБРАЗОВАТЕЛЬНОГО ПРОЦЕССА</w:t>
      </w:r>
    </w:p>
    <w:p w:rsidR="00FE4AF8" w:rsidRPr="00075113" w:rsidRDefault="00FE4AF8" w:rsidP="001D35CE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37F87" w:rsidRPr="009929E0" w:rsidRDefault="00637F87" w:rsidP="00637F87">
      <w:pPr>
        <w:pStyle w:val="ae"/>
        <w:ind w:firstLine="708"/>
        <w:rPr>
          <w:rFonts w:ascii="Times New Roman" w:hAnsi="Times New Roman"/>
          <w:sz w:val="24"/>
        </w:rPr>
      </w:pPr>
      <w:r w:rsidRPr="009929E0">
        <w:rPr>
          <w:rFonts w:ascii="Times New Roman" w:hAnsi="Times New Roman"/>
          <w:sz w:val="24"/>
        </w:rPr>
        <w:t xml:space="preserve">Основная работа педагогического коллектива направлена на интеграцию двух систем: дополнительного образования и профессиональной подготовки в образовательном процессе МОУ ДОД «КЦДОД». </w:t>
      </w:r>
    </w:p>
    <w:p w:rsidR="00637F87" w:rsidRPr="009929E0" w:rsidRDefault="00637F87" w:rsidP="00637F8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EA1B37">
        <w:rPr>
          <w:rFonts w:ascii="Times New Roman" w:hAnsi="Times New Roman"/>
          <w:sz w:val="24"/>
          <w:szCs w:val="24"/>
        </w:rPr>
        <w:t>В 2009/10 учебном году завершена деятельность муниципальной экспериментальной площадки, целью которой было создание новой интегративной (единой образовательной) системы МОУ ДОД «КЦ ДОД». Программа экспериментальной деятельности осуществлялась с</w:t>
      </w:r>
      <w:r>
        <w:rPr>
          <w:rFonts w:ascii="Times New Roman" w:hAnsi="Times New Roman"/>
          <w:sz w:val="24"/>
          <w:szCs w:val="24"/>
        </w:rPr>
        <w:t xml:space="preserve"> сентября 2007 года на основании приказа Управления образования Администрации МО Красноселькупский район № 210 от 07.09.07 г. «Об экспериментальной и инновационной деятельности в системе образования Красноселькупский район»</w:t>
      </w:r>
      <w:r w:rsidR="00EA1B37">
        <w:rPr>
          <w:rFonts w:ascii="Times New Roman" w:hAnsi="Times New Roman"/>
          <w:sz w:val="24"/>
          <w:szCs w:val="24"/>
        </w:rPr>
        <w:t>.</w:t>
      </w:r>
    </w:p>
    <w:p w:rsidR="00637F87" w:rsidRDefault="00637F87" w:rsidP="00637F87">
      <w:pPr>
        <w:spacing w:after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В связи с вышеизложенной реструктуризацией педагогический коллектив МОУ ДОД «КЦ ДОД» работа</w:t>
      </w:r>
      <w:r w:rsidR="00EA1B37">
        <w:rPr>
          <w:rFonts w:ascii="Times New Roman" w:hAnsi="Times New Roman"/>
          <w:sz w:val="24"/>
          <w:szCs w:val="24"/>
        </w:rPr>
        <w:t>л в течение трёх с половиной лет</w:t>
      </w:r>
      <w:r>
        <w:rPr>
          <w:rFonts w:ascii="Times New Roman" w:hAnsi="Times New Roman"/>
          <w:sz w:val="24"/>
          <w:szCs w:val="24"/>
        </w:rPr>
        <w:t xml:space="preserve"> над </w:t>
      </w:r>
      <w:r>
        <w:rPr>
          <w:rFonts w:ascii="Times New Roman" w:hAnsi="Times New Roman"/>
          <w:b/>
          <w:sz w:val="24"/>
          <w:szCs w:val="24"/>
        </w:rPr>
        <w:t>проблемой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u w:val="single"/>
        </w:rPr>
        <w:t>«отсутствие единой образовательно-воспитательной системы, содействующей раскрытию личностных возможностей и творческих способностей детей с учётом возрастных особенностей».</w:t>
      </w:r>
    </w:p>
    <w:p w:rsidR="00637F87" w:rsidRDefault="00637F87" w:rsidP="00637F87">
      <w:pPr>
        <w:spacing w:after="0"/>
        <w:ind w:firstLine="708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Для решения данной проблемы была поставлена </w:t>
      </w:r>
      <w:r>
        <w:rPr>
          <w:rFonts w:ascii="Times New Roman" w:hAnsi="Times New Roman"/>
          <w:b/>
          <w:sz w:val="24"/>
          <w:szCs w:val="24"/>
        </w:rPr>
        <w:t>цель</w:t>
      </w:r>
      <w:r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  <w:u w:val="single"/>
        </w:rPr>
        <w:t>создание единой образовательно-воспитательной системы, как оптимальной среды для развития мотивации детей к познанию и творчеству, содействия личностному и профессиональному самоопределению обучающихся и воспитанников, их адаптации к жизни в обществе и приобщению к здоровому образу жизни.</w:t>
      </w:r>
    </w:p>
    <w:p w:rsidR="00637F87" w:rsidRDefault="00637F87" w:rsidP="00637F87">
      <w:p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Задачи:</w:t>
      </w:r>
    </w:p>
    <w:p w:rsidR="00637F87" w:rsidRDefault="00637F87" w:rsidP="00637F87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личностно-ориентированный процесс, учитывающий способности и возможности обучающихся, направленный на их познавательные и жизненные интересы, способствующие осознанному выбору путей профессионального самоопределения;</w:t>
      </w:r>
    </w:p>
    <w:p w:rsidR="00637F87" w:rsidRDefault="00637F87" w:rsidP="00637F87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Воспитывать у учащихся самостоятельность, активность, настойчивость, трудолюбие, умение планировать свою жизнь и объективно её оценивать;</w:t>
      </w:r>
    </w:p>
    <w:p w:rsidR="00637F87" w:rsidRDefault="00637F87" w:rsidP="00637F87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оптимальные условия для овладения учащимися содержанием образовательных программ и стандартов начального профессионального образования через формирование ключевых и профессиональных компетенций;</w:t>
      </w:r>
    </w:p>
    <w:p w:rsidR="00637F87" w:rsidRDefault="00637F87" w:rsidP="00637F87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профессионального мастерства педагогов;</w:t>
      </w:r>
    </w:p>
    <w:p w:rsidR="00637F87" w:rsidRDefault="00637F87" w:rsidP="00637F87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Совершенствование нормативно-правовой базы функционирования Центра;</w:t>
      </w:r>
    </w:p>
    <w:p w:rsidR="00637F87" w:rsidRDefault="00637F87" w:rsidP="00637F87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образовательной среды Центра на основе интеграции двух систем дополнительного образования и профессиональной подготовки;</w:t>
      </w:r>
    </w:p>
    <w:p w:rsidR="0000561A" w:rsidRPr="0000561A" w:rsidRDefault="00637F87" w:rsidP="0000561A">
      <w:pPr>
        <w:numPr>
          <w:ilvl w:val="0"/>
          <w:numId w:val="2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условий для активного освоения и использования педагогами и обучающимися новых информационных технологий.</w:t>
      </w:r>
    </w:p>
    <w:p w:rsidR="00637F87" w:rsidRDefault="00637F87" w:rsidP="00637F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307528" w:rsidRDefault="00884D9D" w:rsidP="0087229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МОУ ДОД «Красноселькупский центр дополнительного образования детей» реализует дополнительные образовательные программы шес</w:t>
      </w:r>
      <w:r w:rsidR="00307528">
        <w:rPr>
          <w:rFonts w:ascii="Times New Roman" w:hAnsi="Times New Roman" w:cs="Times New Roman"/>
          <w:sz w:val="24"/>
          <w:szCs w:val="24"/>
        </w:rPr>
        <w:t>ти направлений и программы профессиональной подготовки: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1D44" w:rsidRDefault="001A1D44" w:rsidP="0087229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характеристика образовательных программ детских творческих объединений:</w:t>
      </w:r>
    </w:p>
    <w:tbl>
      <w:tblPr>
        <w:tblStyle w:val="ac"/>
        <w:tblW w:w="0" w:type="auto"/>
        <w:tblLook w:val="04A0"/>
      </w:tblPr>
      <w:tblGrid>
        <w:gridCol w:w="2957"/>
        <w:gridCol w:w="2957"/>
        <w:gridCol w:w="2957"/>
        <w:gridCol w:w="2152"/>
        <w:gridCol w:w="3763"/>
      </w:tblGrid>
      <w:tr w:rsidR="00884D9D" w:rsidTr="00077D68">
        <w:tc>
          <w:tcPr>
            <w:tcW w:w="2957" w:type="dxa"/>
          </w:tcPr>
          <w:p w:rsidR="00884D9D" w:rsidRDefault="00884D9D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</w:p>
        </w:tc>
        <w:tc>
          <w:tcPr>
            <w:tcW w:w="2957" w:type="dxa"/>
          </w:tcPr>
          <w:p w:rsidR="00884D9D" w:rsidRDefault="00884D9D" w:rsidP="001938B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r w:rsidR="001938BF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творческого объединения/ наименование программы, </w:t>
            </w:r>
            <w:r w:rsidR="001938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есть расхождения в наименовании с детским творческим объединением</w:t>
            </w:r>
          </w:p>
        </w:tc>
        <w:tc>
          <w:tcPr>
            <w:tcW w:w="2957" w:type="dxa"/>
          </w:tcPr>
          <w:p w:rsidR="00884D9D" w:rsidRDefault="001938B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Вид деятельности </w:t>
            </w:r>
          </w:p>
        </w:tc>
        <w:tc>
          <w:tcPr>
            <w:tcW w:w="2152" w:type="dxa"/>
          </w:tcPr>
          <w:p w:rsidR="00884D9D" w:rsidRDefault="001938BF" w:rsidP="00F972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реализации программы</w:t>
            </w:r>
            <w:r w:rsidR="00F972E3">
              <w:rPr>
                <w:rFonts w:ascii="Times New Roman" w:hAnsi="Times New Roman" w:cs="Times New Roman"/>
                <w:sz w:val="24"/>
                <w:szCs w:val="24"/>
              </w:rPr>
              <w:t xml:space="preserve"> / возраст детей</w:t>
            </w:r>
          </w:p>
        </w:tc>
        <w:tc>
          <w:tcPr>
            <w:tcW w:w="3763" w:type="dxa"/>
          </w:tcPr>
          <w:p w:rsidR="00884D9D" w:rsidRDefault="001938B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педагога дополнительного образования</w:t>
            </w:r>
          </w:p>
        </w:tc>
      </w:tr>
      <w:tr w:rsidR="00F972E3" w:rsidTr="00077D68">
        <w:tc>
          <w:tcPr>
            <w:tcW w:w="2957" w:type="dxa"/>
            <w:vMerge w:val="restart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</w:t>
            </w: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«Золушка»</w:t>
            </w: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Шитьё, рукоделие, работа с бумагой</w:t>
            </w:r>
          </w:p>
        </w:tc>
        <w:tc>
          <w:tcPr>
            <w:tcW w:w="2152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лет/ с 7-18 лет</w:t>
            </w:r>
          </w:p>
        </w:tc>
        <w:tc>
          <w:tcPr>
            <w:tcW w:w="3763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Рябчун Марина Николаевна</w:t>
            </w:r>
          </w:p>
        </w:tc>
      </w:tr>
      <w:tr w:rsidR="00F972E3" w:rsidTr="00077D68">
        <w:tc>
          <w:tcPr>
            <w:tcW w:w="2957" w:type="dxa"/>
            <w:vMerge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«Клубок фантазии»/ «Клубок фантазии», «Вышивка»</w:t>
            </w:r>
          </w:p>
        </w:tc>
        <w:tc>
          <w:tcPr>
            <w:tcW w:w="2957" w:type="dxa"/>
          </w:tcPr>
          <w:p w:rsidR="00F972E3" w:rsidRDefault="00F972E3" w:rsidP="00F972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на вязальных машинах, вышивка</w:t>
            </w:r>
          </w:p>
        </w:tc>
        <w:tc>
          <w:tcPr>
            <w:tcW w:w="2152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года/ с 10-18 лет</w:t>
            </w:r>
          </w:p>
        </w:tc>
        <w:tc>
          <w:tcPr>
            <w:tcW w:w="3763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Петровская Валентина Васильевна</w:t>
            </w:r>
          </w:p>
        </w:tc>
      </w:tr>
      <w:tr w:rsidR="00F972E3" w:rsidTr="00077D68">
        <w:tc>
          <w:tcPr>
            <w:tcW w:w="2957" w:type="dxa"/>
            <w:vMerge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«Волшебный мир красок»</w:t>
            </w: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152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года/ 6-18 лет</w:t>
            </w:r>
          </w:p>
        </w:tc>
        <w:tc>
          <w:tcPr>
            <w:tcW w:w="3763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Алейник Татьяна Викторовна</w:t>
            </w:r>
          </w:p>
        </w:tc>
      </w:tr>
      <w:tr w:rsidR="00F972E3" w:rsidTr="00077D68">
        <w:tc>
          <w:tcPr>
            <w:tcW w:w="2957" w:type="dxa"/>
            <w:vMerge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художник»</w:t>
            </w: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</w:p>
        </w:tc>
        <w:tc>
          <w:tcPr>
            <w:tcW w:w="2152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года/ 5-9 лет</w:t>
            </w:r>
          </w:p>
        </w:tc>
        <w:tc>
          <w:tcPr>
            <w:tcW w:w="3763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Дегтярёва Елена Викторовна</w:t>
            </w:r>
          </w:p>
        </w:tc>
      </w:tr>
      <w:tr w:rsidR="00F972E3" w:rsidTr="00077D68">
        <w:tc>
          <w:tcPr>
            <w:tcW w:w="2957" w:type="dxa"/>
            <w:vMerge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«Радуга»</w:t>
            </w: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Бисероплетение; работа с природным материалом; работа с бумагой</w:t>
            </w:r>
          </w:p>
        </w:tc>
        <w:tc>
          <w:tcPr>
            <w:tcW w:w="2152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года/ 7-16 лет</w:t>
            </w:r>
          </w:p>
        </w:tc>
        <w:tc>
          <w:tcPr>
            <w:tcW w:w="3763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Мураева Валентина Александровна</w:t>
            </w:r>
          </w:p>
        </w:tc>
      </w:tr>
      <w:tr w:rsidR="00F972E3" w:rsidTr="00077D68">
        <w:tc>
          <w:tcPr>
            <w:tcW w:w="2957" w:type="dxa"/>
            <w:vMerge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«Калейдоскоп»</w:t>
            </w: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</w:tc>
        <w:tc>
          <w:tcPr>
            <w:tcW w:w="2152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лет/ 5-18 лет</w:t>
            </w:r>
          </w:p>
        </w:tc>
        <w:tc>
          <w:tcPr>
            <w:tcW w:w="3763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Рогожина Ирина Георгиевна</w:t>
            </w:r>
          </w:p>
        </w:tc>
      </w:tr>
      <w:tr w:rsidR="00F972E3" w:rsidTr="00077D68">
        <w:tc>
          <w:tcPr>
            <w:tcW w:w="2957" w:type="dxa"/>
            <w:vMerge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«Ручное вязание</w:t>
            </w:r>
            <w:r w:rsidR="00085075">
              <w:rPr>
                <w:rFonts w:ascii="Times New Roman" w:hAnsi="Times New Roman" w:cs="Times New Roman"/>
                <w:sz w:val="24"/>
                <w:szCs w:val="24"/>
              </w:rPr>
              <w:t xml:space="preserve"> на спицах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57" w:type="dxa"/>
          </w:tcPr>
          <w:p w:rsidR="00F972E3" w:rsidRDefault="00F972E3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Вязание на спицах</w:t>
            </w:r>
          </w:p>
        </w:tc>
        <w:tc>
          <w:tcPr>
            <w:tcW w:w="2152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года/ 12-16 лет</w:t>
            </w:r>
          </w:p>
        </w:tc>
        <w:tc>
          <w:tcPr>
            <w:tcW w:w="3763" w:type="dxa"/>
          </w:tcPr>
          <w:p w:rsidR="00F972E3" w:rsidRDefault="00085075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 Анна Адольфовна</w:t>
            </w:r>
          </w:p>
        </w:tc>
      </w:tr>
      <w:tr w:rsidR="00884D9D" w:rsidTr="00077D68">
        <w:tc>
          <w:tcPr>
            <w:tcW w:w="2957" w:type="dxa"/>
          </w:tcPr>
          <w:p w:rsidR="00884D9D" w:rsidRDefault="001859F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Культурологическое</w:t>
            </w:r>
          </w:p>
        </w:tc>
        <w:tc>
          <w:tcPr>
            <w:tcW w:w="2957" w:type="dxa"/>
          </w:tcPr>
          <w:p w:rsidR="00884D9D" w:rsidRDefault="001859F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«Словесность»</w:t>
            </w:r>
          </w:p>
        </w:tc>
        <w:tc>
          <w:tcPr>
            <w:tcW w:w="2957" w:type="dxa"/>
          </w:tcPr>
          <w:p w:rsidR="00884D9D" w:rsidRDefault="0097032E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риторики и культуры речи</w:t>
            </w:r>
          </w:p>
        </w:tc>
        <w:tc>
          <w:tcPr>
            <w:tcW w:w="2152" w:type="dxa"/>
          </w:tcPr>
          <w:p w:rsidR="00884D9D" w:rsidRDefault="0097032E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года/ 12-15 лет</w:t>
            </w:r>
          </w:p>
        </w:tc>
        <w:tc>
          <w:tcPr>
            <w:tcW w:w="3763" w:type="dxa"/>
          </w:tcPr>
          <w:p w:rsidR="00884D9D" w:rsidRDefault="0097032E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Майляв Наталья Дмитриевна</w:t>
            </w:r>
          </w:p>
        </w:tc>
      </w:tr>
      <w:tr w:rsidR="00EE537F" w:rsidTr="00077D68">
        <w:tc>
          <w:tcPr>
            <w:tcW w:w="2957" w:type="dxa"/>
            <w:vMerge w:val="restart"/>
          </w:tcPr>
          <w:p w:rsidR="00EE537F" w:rsidRDefault="00EE537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Туристско-краеведческое направление</w:t>
            </w:r>
          </w:p>
        </w:tc>
        <w:tc>
          <w:tcPr>
            <w:tcW w:w="2957" w:type="dxa"/>
          </w:tcPr>
          <w:p w:rsidR="00EE537F" w:rsidRDefault="00EE537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«Национальные промыслы»</w:t>
            </w:r>
          </w:p>
        </w:tc>
        <w:tc>
          <w:tcPr>
            <w:tcW w:w="2957" w:type="dxa"/>
          </w:tcPr>
          <w:p w:rsidR="00EE537F" w:rsidRDefault="00EE537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сохранение национальных промыслов </w:t>
            </w:r>
          </w:p>
        </w:tc>
        <w:tc>
          <w:tcPr>
            <w:tcW w:w="2152" w:type="dxa"/>
          </w:tcPr>
          <w:p w:rsidR="00EE537F" w:rsidRDefault="00EE537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года/ 13-18 лет</w:t>
            </w:r>
          </w:p>
        </w:tc>
        <w:tc>
          <w:tcPr>
            <w:tcW w:w="3763" w:type="dxa"/>
          </w:tcPr>
          <w:p w:rsidR="00EE537F" w:rsidRDefault="00EE537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Белинский Владимир Викторович</w:t>
            </w:r>
          </w:p>
        </w:tc>
      </w:tr>
      <w:tr w:rsidR="00EE537F" w:rsidTr="00077D68">
        <w:tc>
          <w:tcPr>
            <w:tcW w:w="2957" w:type="dxa"/>
            <w:vMerge/>
          </w:tcPr>
          <w:p w:rsidR="00EE537F" w:rsidRDefault="00EE537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EE537F" w:rsidRDefault="00EE537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«Росомаха»/ «Основы туристического мастерства»</w:t>
            </w:r>
          </w:p>
        </w:tc>
        <w:tc>
          <w:tcPr>
            <w:tcW w:w="2957" w:type="dxa"/>
          </w:tcPr>
          <w:p w:rsidR="00EE537F" w:rsidRDefault="00EE537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Туризм </w:t>
            </w:r>
          </w:p>
        </w:tc>
        <w:tc>
          <w:tcPr>
            <w:tcW w:w="2152" w:type="dxa"/>
          </w:tcPr>
          <w:p w:rsidR="00EE537F" w:rsidRDefault="00EE537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года/ 12-17 лет</w:t>
            </w:r>
          </w:p>
        </w:tc>
        <w:tc>
          <w:tcPr>
            <w:tcW w:w="3763" w:type="dxa"/>
          </w:tcPr>
          <w:p w:rsidR="00EE537F" w:rsidRDefault="00EE537F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Чесноков Павел Александрович</w:t>
            </w:r>
          </w:p>
        </w:tc>
      </w:tr>
      <w:tr w:rsidR="005A2E82" w:rsidTr="00077D68">
        <w:tc>
          <w:tcPr>
            <w:tcW w:w="2957" w:type="dxa"/>
            <w:vMerge w:val="restart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Научно-техническое направление</w:t>
            </w:r>
          </w:p>
        </w:tc>
        <w:tc>
          <w:tcPr>
            <w:tcW w:w="2957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«Компьютерная грамотность»</w:t>
            </w:r>
          </w:p>
        </w:tc>
        <w:tc>
          <w:tcPr>
            <w:tcW w:w="2957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навыков работы с персональным компьютером</w:t>
            </w:r>
          </w:p>
        </w:tc>
        <w:tc>
          <w:tcPr>
            <w:tcW w:w="2152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год/6-7 лет </w:t>
            </w:r>
          </w:p>
        </w:tc>
        <w:tc>
          <w:tcPr>
            <w:tcW w:w="3763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Сиволовский Александр Васильевич</w:t>
            </w:r>
          </w:p>
        </w:tc>
      </w:tr>
      <w:tr w:rsidR="005A2E82" w:rsidTr="00077D68">
        <w:tc>
          <w:tcPr>
            <w:tcW w:w="2957" w:type="dxa"/>
            <w:vMerge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«СМАЙЛ-ТВ»/ «Основы журналистики»</w:t>
            </w:r>
          </w:p>
        </w:tc>
        <w:tc>
          <w:tcPr>
            <w:tcW w:w="2957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Видеосъёмка, видеомонтаж, навыки интервьюирования</w:t>
            </w:r>
          </w:p>
        </w:tc>
        <w:tc>
          <w:tcPr>
            <w:tcW w:w="2152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года/ 13-18 лет</w:t>
            </w:r>
          </w:p>
        </w:tc>
        <w:tc>
          <w:tcPr>
            <w:tcW w:w="3763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Сиволовский Александр Васильевич</w:t>
            </w:r>
          </w:p>
        </w:tc>
      </w:tr>
      <w:tr w:rsidR="005A2E82" w:rsidTr="00077D68">
        <w:tc>
          <w:tcPr>
            <w:tcW w:w="2957" w:type="dxa"/>
            <w:vMerge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«Мото»</w:t>
            </w:r>
          </w:p>
        </w:tc>
        <w:tc>
          <w:tcPr>
            <w:tcW w:w="2957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Вождение и обслуживание мотоциклов, изучение правил дорожного движения</w:t>
            </w:r>
          </w:p>
        </w:tc>
        <w:tc>
          <w:tcPr>
            <w:tcW w:w="2152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года/14-16 лет</w:t>
            </w:r>
          </w:p>
        </w:tc>
        <w:tc>
          <w:tcPr>
            <w:tcW w:w="3763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Гнутиков Виталий Александрович</w:t>
            </w:r>
          </w:p>
        </w:tc>
      </w:tr>
      <w:tr w:rsidR="005A2E82" w:rsidTr="00077D68">
        <w:tc>
          <w:tcPr>
            <w:tcW w:w="2957" w:type="dxa"/>
            <w:vMerge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«Багги»</w:t>
            </w:r>
          </w:p>
        </w:tc>
        <w:tc>
          <w:tcPr>
            <w:tcW w:w="2957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Вождение и обслуживание багги, изучение правил дорожного движения</w:t>
            </w:r>
          </w:p>
        </w:tc>
        <w:tc>
          <w:tcPr>
            <w:tcW w:w="2152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года/ 12-14 лет</w:t>
            </w:r>
          </w:p>
        </w:tc>
        <w:tc>
          <w:tcPr>
            <w:tcW w:w="3763" w:type="dxa"/>
          </w:tcPr>
          <w:p w:rsidR="005A2E82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Гнутиков Виталий Александрович</w:t>
            </w:r>
          </w:p>
        </w:tc>
      </w:tr>
      <w:tr w:rsidR="00884D9D" w:rsidTr="00077D68">
        <w:tc>
          <w:tcPr>
            <w:tcW w:w="2957" w:type="dxa"/>
          </w:tcPr>
          <w:p w:rsidR="00884D9D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Эколого-биологическое </w:t>
            </w:r>
          </w:p>
        </w:tc>
        <w:tc>
          <w:tcPr>
            <w:tcW w:w="2957" w:type="dxa"/>
          </w:tcPr>
          <w:p w:rsidR="00884D9D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природы»</w:t>
            </w:r>
          </w:p>
        </w:tc>
        <w:tc>
          <w:tcPr>
            <w:tcW w:w="2957" w:type="dxa"/>
          </w:tcPr>
          <w:p w:rsidR="00884D9D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Экологическое воспитание, работа с природным материалом, выращивание цветов </w:t>
            </w:r>
          </w:p>
        </w:tc>
        <w:tc>
          <w:tcPr>
            <w:tcW w:w="2152" w:type="dxa"/>
          </w:tcPr>
          <w:p w:rsidR="00884D9D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года/ 7-13 лет</w:t>
            </w:r>
          </w:p>
        </w:tc>
        <w:tc>
          <w:tcPr>
            <w:tcW w:w="3763" w:type="dxa"/>
          </w:tcPr>
          <w:p w:rsidR="00884D9D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Горобинская Лариса Владимировна</w:t>
            </w:r>
          </w:p>
        </w:tc>
      </w:tr>
      <w:tr w:rsidR="00884D9D" w:rsidTr="00077D68">
        <w:tc>
          <w:tcPr>
            <w:tcW w:w="2957" w:type="dxa"/>
          </w:tcPr>
          <w:p w:rsidR="00884D9D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Социально-педагогическое</w:t>
            </w:r>
          </w:p>
        </w:tc>
        <w:tc>
          <w:tcPr>
            <w:tcW w:w="2957" w:type="dxa"/>
          </w:tcPr>
          <w:p w:rsidR="00884D9D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Детское движение «СОКОЛ»/ Программа деятельности детского движения</w:t>
            </w:r>
          </w:p>
        </w:tc>
        <w:tc>
          <w:tcPr>
            <w:tcW w:w="2957" w:type="dxa"/>
          </w:tcPr>
          <w:p w:rsidR="00884D9D" w:rsidRDefault="005A2E82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Тимуровская помощь, поисково-исследовательская деятельность, школа вожатых, культурно-массовая деятельность</w:t>
            </w:r>
            <w:r w:rsidR="006713EC">
              <w:rPr>
                <w:rFonts w:ascii="Times New Roman" w:hAnsi="Times New Roman" w:cs="Times New Roman"/>
                <w:sz w:val="24"/>
                <w:szCs w:val="24"/>
              </w:rPr>
              <w:t>, социальные проекты</w:t>
            </w:r>
          </w:p>
        </w:tc>
        <w:tc>
          <w:tcPr>
            <w:tcW w:w="2152" w:type="dxa"/>
          </w:tcPr>
          <w:p w:rsidR="00884D9D" w:rsidRDefault="006713EC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года/ 10-18 лет</w:t>
            </w:r>
          </w:p>
        </w:tc>
        <w:tc>
          <w:tcPr>
            <w:tcW w:w="3763" w:type="dxa"/>
          </w:tcPr>
          <w:p w:rsidR="00884D9D" w:rsidRDefault="006713EC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Вильданова Ирина Львовна</w:t>
            </w:r>
          </w:p>
        </w:tc>
      </w:tr>
    </w:tbl>
    <w:p w:rsidR="00884D9D" w:rsidRDefault="001A1D44" w:rsidP="00884D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характеристика программ курсов профессиональной подготовки:</w:t>
      </w:r>
    </w:p>
    <w:tbl>
      <w:tblPr>
        <w:tblStyle w:val="ac"/>
        <w:tblW w:w="0" w:type="auto"/>
        <w:tblLook w:val="04A0"/>
      </w:tblPr>
      <w:tblGrid>
        <w:gridCol w:w="1317"/>
        <w:gridCol w:w="4791"/>
        <w:gridCol w:w="1230"/>
        <w:gridCol w:w="2693"/>
        <w:gridCol w:w="4755"/>
      </w:tblGrid>
      <w:tr w:rsidR="001A1D44" w:rsidTr="00077D68">
        <w:tc>
          <w:tcPr>
            <w:tcW w:w="1317" w:type="dxa"/>
          </w:tcPr>
          <w:p w:rsidR="001A1D44" w:rsidRDefault="001A1D44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Код профессии</w:t>
            </w:r>
          </w:p>
        </w:tc>
        <w:tc>
          <w:tcPr>
            <w:tcW w:w="4791" w:type="dxa"/>
          </w:tcPr>
          <w:p w:rsidR="001A1D44" w:rsidRDefault="001A1D44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профессии</w:t>
            </w:r>
          </w:p>
        </w:tc>
        <w:tc>
          <w:tcPr>
            <w:tcW w:w="1230" w:type="dxa"/>
          </w:tcPr>
          <w:p w:rsidR="001A1D44" w:rsidRDefault="001A1D44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обучения</w:t>
            </w:r>
          </w:p>
        </w:tc>
        <w:tc>
          <w:tcPr>
            <w:tcW w:w="2693" w:type="dxa"/>
          </w:tcPr>
          <w:p w:rsidR="001A1D44" w:rsidRDefault="001A1D44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Возраст обучающихся, классы</w:t>
            </w:r>
          </w:p>
        </w:tc>
        <w:tc>
          <w:tcPr>
            <w:tcW w:w="4755" w:type="dxa"/>
          </w:tcPr>
          <w:p w:rsidR="001A1D44" w:rsidRDefault="001A1D44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Преподаватель, мастер производственного обучения</w:t>
            </w:r>
          </w:p>
        </w:tc>
      </w:tr>
      <w:tr w:rsidR="001A1D44" w:rsidTr="00077D68">
        <w:tc>
          <w:tcPr>
            <w:tcW w:w="1317" w:type="dxa"/>
          </w:tcPr>
          <w:p w:rsidR="001A1D44" w:rsidRDefault="001A1D44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16909</w:t>
            </w:r>
          </w:p>
        </w:tc>
        <w:tc>
          <w:tcPr>
            <w:tcW w:w="4791" w:type="dxa"/>
          </w:tcPr>
          <w:p w:rsidR="001A1D44" w:rsidRDefault="001A1D44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«Портной»</w:t>
            </w:r>
          </w:p>
        </w:tc>
        <w:tc>
          <w:tcPr>
            <w:tcW w:w="1230" w:type="dxa"/>
          </w:tcPr>
          <w:p w:rsidR="001A1D44" w:rsidRDefault="001A1D44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2693" w:type="dxa"/>
          </w:tcPr>
          <w:p w:rsidR="001A1D44" w:rsidRDefault="001A1D44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 лет/8-11 классы</w:t>
            </w:r>
          </w:p>
        </w:tc>
        <w:tc>
          <w:tcPr>
            <w:tcW w:w="4755" w:type="dxa"/>
          </w:tcPr>
          <w:p w:rsidR="001A1D44" w:rsidRDefault="001A1D44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Ващенко Ольга Викторовна, Топчилова Марина Александровна</w:t>
            </w:r>
          </w:p>
        </w:tc>
      </w:tr>
      <w:tr w:rsidR="002C6BA1" w:rsidTr="00077D68">
        <w:tc>
          <w:tcPr>
            <w:tcW w:w="1317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26351</w:t>
            </w:r>
          </w:p>
        </w:tc>
        <w:tc>
          <w:tcPr>
            <w:tcW w:w="4791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«Секретарь-машинистка»</w:t>
            </w:r>
          </w:p>
        </w:tc>
        <w:tc>
          <w:tcPr>
            <w:tcW w:w="1230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2693" w:type="dxa"/>
          </w:tcPr>
          <w:p w:rsidR="002C6BA1" w:rsidRDefault="002C6BA1" w:rsidP="004979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 лет/8-11 классы</w:t>
            </w:r>
          </w:p>
        </w:tc>
        <w:tc>
          <w:tcPr>
            <w:tcW w:w="4755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Топчилова Марина Александровна</w:t>
            </w:r>
          </w:p>
        </w:tc>
      </w:tr>
      <w:tr w:rsidR="002C6BA1" w:rsidTr="00077D68">
        <w:tc>
          <w:tcPr>
            <w:tcW w:w="1317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16199</w:t>
            </w:r>
          </w:p>
        </w:tc>
        <w:tc>
          <w:tcPr>
            <w:tcW w:w="4791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«Оператор электронно-вычислительных и вычислительных машин»</w:t>
            </w:r>
          </w:p>
        </w:tc>
        <w:tc>
          <w:tcPr>
            <w:tcW w:w="1230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2693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 лет/8-11 классы</w:t>
            </w:r>
          </w:p>
        </w:tc>
        <w:tc>
          <w:tcPr>
            <w:tcW w:w="4755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Юрий Радьевич</w:t>
            </w:r>
          </w:p>
        </w:tc>
      </w:tr>
      <w:tr w:rsidR="002C6BA1" w:rsidTr="00077D68">
        <w:tc>
          <w:tcPr>
            <w:tcW w:w="1317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11602</w:t>
            </w:r>
          </w:p>
        </w:tc>
        <w:tc>
          <w:tcPr>
            <w:tcW w:w="4791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«Вязальщица трикотажных изделий, полотна»</w:t>
            </w:r>
          </w:p>
        </w:tc>
        <w:tc>
          <w:tcPr>
            <w:tcW w:w="1230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2693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 лет/8-11 классы</w:t>
            </w:r>
          </w:p>
        </w:tc>
        <w:tc>
          <w:tcPr>
            <w:tcW w:w="4755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 Анна Адольфовна</w:t>
            </w:r>
          </w:p>
        </w:tc>
      </w:tr>
      <w:tr w:rsidR="002C6BA1" w:rsidTr="00077D68">
        <w:tc>
          <w:tcPr>
            <w:tcW w:w="1317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11442</w:t>
            </w:r>
          </w:p>
        </w:tc>
        <w:tc>
          <w:tcPr>
            <w:tcW w:w="4791" w:type="dxa"/>
          </w:tcPr>
          <w:p w:rsidR="002C6BA1" w:rsidRDefault="002C6BA1" w:rsidP="002C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«Водитель автотранспортных средств категории «В,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С»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30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года</w:t>
            </w:r>
          </w:p>
        </w:tc>
        <w:tc>
          <w:tcPr>
            <w:tcW w:w="2693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13-17 лет/8-11 классы</w:t>
            </w:r>
          </w:p>
        </w:tc>
        <w:tc>
          <w:tcPr>
            <w:tcW w:w="4755" w:type="dxa"/>
            <w:vMerge w:val="restart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Гедгафов Александр Олегович, Гордейко Эдуард Валерьевич, Черных Владимир Владимирович, Стыцюк Александр Михайлович</w:t>
            </w:r>
          </w:p>
        </w:tc>
      </w:tr>
      <w:tr w:rsidR="002C6BA1" w:rsidTr="00077D68">
        <w:tc>
          <w:tcPr>
            <w:tcW w:w="1317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11442</w:t>
            </w:r>
          </w:p>
        </w:tc>
        <w:tc>
          <w:tcPr>
            <w:tcW w:w="4791" w:type="dxa"/>
          </w:tcPr>
          <w:p w:rsidR="002C6BA1" w:rsidRDefault="002C6BA1" w:rsidP="002C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 xml:space="preserve">«Водитель автотранспортных средств категории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«В»</w:t>
            </w:r>
          </w:p>
        </w:tc>
        <w:tc>
          <w:tcPr>
            <w:tcW w:w="1230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года</w:t>
            </w:r>
          </w:p>
        </w:tc>
        <w:tc>
          <w:tcPr>
            <w:tcW w:w="2693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15-17 лет/10-11 классы</w:t>
            </w:r>
          </w:p>
        </w:tc>
        <w:tc>
          <w:tcPr>
            <w:tcW w:w="4755" w:type="dxa"/>
            <w:vMerge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6BA1" w:rsidTr="00077D68">
        <w:tc>
          <w:tcPr>
            <w:tcW w:w="1317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11451</w:t>
            </w:r>
          </w:p>
        </w:tc>
        <w:tc>
          <w:tcPr>
            <w:tcW w:w="4791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0B61">
              <w:rPr>
                <w:rFonts w:ascii="Times New Roman" w:hAnsi="Times New Roman" w:cs="Times New Roman"/>
                <w:sz w:val="24"/>
                <w:szCs w:val="24"/>
              </w:rPr>
              <w:t>«Водитель внедорожных мототранспортных средств категории «А»</w:t>
            </w:r>
          </w:p>
        </w:tc>
        <w:tc>
          <w:tcPr>
            <w:tcW w:w="1230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год</w:t>
            </w:r>
          </w:p>
        </w:tc>
        <w:tc>
          <w:tcPr>
            <w:tcW w:w="2693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16-17 лет/10 или 11 класс</w:t>
            </w:r>
          </w:p>
        </w:tc>
        <w:tc>
          <w:tcPr>
            <w:tcW w:w="4755" w:type="dxa"/>
          </w:tcPr>
          <w:p w:rsidR="002C6BA1" w:rsidRDefault="002C6BA1" w:rsidP="00884D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Гедгафов Александр Олегович, Белинский Владимир Викторивич</w:t>
            </w:r>
          </w:p>
        </w:tc>
      </w:tr>
    </w:tbl>
    <w:p w:rsidR="007B53F1" w:rsidRDefault="007B53F1" w:rsidP="00FD533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077D68" w:rsidRDefault="00077D68" w:rsidP="007B53F1">
      <w:pPr>
        <w:pStyle w:val="a3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7D68" w:rsidRDefault="00077D68" w:rsidP="007B53F1">
      <w:pPr>
        <w:pStyle w:val="a3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3F1" w:rsidRDefault="007B53F1" w:rsidP="007B53F1">
      <w:pPr>
        <w:pStyle w:val="a3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53F1">
        <w:rPr>
          <w:rFonts w:ascii="Times New Roman" w:hAnsi="Times New Roman" w:cs="Times New Roman"/>
          <w:b/>
          <w:sz w:val="24"/>
          <w:szCs w:val="24"/>
        </w:rPr>
        <w:lastRenderedPageBreak/>
        <w:t>УСЛОВИЯ ОСУЩЕСТВЛЕНИЯ ОБРАЗОВАТЕЛЬНОГО ПРОЦЕССА</w:t>
      </w:r>
    </w:p>
    <w:p w:rsidR="009D743A" w:rsidRDefault="009D743A" w:rsidP="009D743A">
      <w:pPr>
        <w:spacing w:after="0"/>
        <w:ind w:firstLine="426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Организация учебно-воспитательного процесса в МОУ ДОД «Красноселькупском Центре дополнительного образования детей» ведётся по двум направлениям:</w:t>
      </w:r>
    </w:p>
    <w:p w:rsidR="004979E9" w:rsidRDefault="004979E9" w:rsidP="004979E9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Организация учебно-воспитательного процесса в детских творческих объединениях;</w:t>
      </w:r>
    </w:p>
    <w:p w:rsidR="004979E9" w:rsidRDefault="004979E9" w:rsidP="004979E9">
      <w:pPr>
        <w:pStyle w:val="ab"/>
        <w:numPr>
          <w:ilvl w:val="0"/>
          <w:numId w:val="14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Организация учебно-производственного процесса по курсам профессиональной подготовки.</w:t>
      </w:r>
    </w:p>
    <w:p w:rsidR="004979E9" w:rsidRPr="004979E9" w:rsidRDefault="004979E9" w:rsidP="004979E9">
      <w:pPr>
        <w:spacing w:after="0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 w:rsidRPr="004979E9">
        <w:rPr>
          <w:rFonts w:ascii="Times New Roman" w:hAnsi="Times New Roman"/>
          <w:b/>
          <w:bCs/>
          <w:sz w:val="24"/>
          <w:szCs w:val="24"/>
          <w:u w:val="single"/>
        </w:rPr>
        <w:t>Организация учебно-воспитательного процесса в детских творческих объединениях:</w:t>
      </w:r>
    </w:p>
    <w:p w:rsidR="009D743A" w:rsidRDefault="009D743A" w:rsidP="009D743A">
      <w:pPr>
        <w:numPr>
          <w:ilvl w:val="0"/>
          <w:numId w:val="12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воспитанники приходят на занятия в свободное от основной учебы время;</w:t>
      </w:r>
    </w:p>
    <w:p w:rsidR="009D743A" w:rsidRDefault="009D743A" w:rsidP="009D743A">
      <w:pPr>
        <w:numPr>
          <w:ilvl w:val="0"/>
          <w:numId w:val="12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обучение организуется на добровольных началах всех сторон;</w:t>
      </w:r>
    </w:p>
    <w:p w:rsidR="009D743A" w:rsidRDefault="009D743A" w:rsidP="009D743A">
      <w:pPr>
        <w:numPr>
          <w:ilvl w:val="0"/>
          <w:numId w:val="12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детям предоставляются возможности: сочетать различные направления и формы занятий, переходить из одной группы в другую.</w:t>
      </w:r>
    </w:p>
    <w:p w:rsidR="009D743A" w:rsidRDefault="009D743A" w:rsidP="009D743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Желающие заниматься в Центре могут быть приняты в детские творческие объединения как в период плановой записи (в начале учебного года), так и в любое другое время. Также в течение учебного года воспитанники могут перейти из одного объединения в другое. Дети и подростки могут заниматься в избранных ими объединениях несколько лет, в зависимости от их желания. В течение учебного года дети, в соответствии с уровнем их способностей, имеют право перехода как в группы последующих годов обучения с целью скорейшего освоения учебного материала, так и в группы предыдущих годов обучения, если возникает такая необходимость. </w:t>
      </w:r>
      <w:r>
        <w:rPr>
          <w:rFonts w:ascii="Times New Roman" w:hAnsi="Times New Roman"/>
          <w:sz w:val="24"/>
          <w:szCs w:val="24"/>
        </w:rPr>
        <w:t>На воспитанников, закончивших курс обучения по образовательной программе и желающих продолжить обучение или показавших высокие результаты в обучении (согласно данным мониторинга творческой активности) разработаны индивидуальные образовательные маршруты с объемом учебной нагрузки 72 часа в год.</w:t>
      </w:r>
    </w:p>
    <w:p w:rsidR="009D743A" w:rsidRDefault="009D743A" w:rsidP="009D743A">
      <w:pPr>
        <w:spacing w:after="0" w:line="100" w:lineRule="atLeast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   Образовательный процесс регламентируется рабочим учебным планом и расписанием занятий детских творческих объединений. Учебный план представляется почасовым распределением предметных программ, сгруппированных по направлениям дополнительного образования. При составлении учебного плана учитывается:</w:t>
      </w:r>
    </w:p>
    <w:p w:rsidR="009D743A" w:rsidRDefault="009D743A" w:rsidP="009D743A">
      <w:pPr>
        <w:numPr>
          <w:ilvl w:val="0"/>
          <w:numId w:val="13"/>
        </w:numPr>
        <w:suppressAutoHyphens/>
        <w:spacing w:after="0" w:line="100" w:lineRule="atLeast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продолжительность занятий;</w:t>
      </w:r>
    </w:p>
    <w:p w:rsidR="009D743A" w:rsidRDefault="009D743A" w:rsidP="009D743A">
      <w:pPr>
        <w:numPr>
          <w:ilvl w:val="0"/>
          <w:numId w:val="13"/>
        </w:numPr>
        <w:suppressAutoHyphens/>
        <w:spacing w:after="0" w:line="100" w:lineRule="atLeast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специфика курса;</w:t>
      </w:r>
    </w:p>
    <w:p w:rsidR="009D743A" w:rsidRDefault="009D743A" w:rsidP="009D743A">
      <w:pPr>
        <w:numPr>
          <w:ilvl w:val="0"/>
          <w:numId w:val="13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год обучения;</w:t>
      </w:r>
    </w:p>
    <w:p w:rsidR="009D743A" w:rsidRDefault="009D743A" w:rsidP="009D743A">
      <w:pPr>
        <w:numPr>
          <w:ilvl w:val="0"/>
          <w:numId w:val="13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кол-во часов, необходимых на освоение программы;</w:t>
      </w:r>
    </w:p>
    <w:p w:rsidR="009D743A" w:rsidRDefault="009D743A" w:rsidP="009D743A">
      <w:pPr>
        <w:numPr>
          <w:ilvl w:val="0"/>
          <w:numId w:val="13"/>
        </w:numPr>
        <w:suppressAutoHyphens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оптимальная учебная нагрузка на ребенка с учетом его возраста.</w:t>
      </w:r>
    </w:p>
    <w:p w:rsidR="009D743A" w:rsidRDefault="009D743A" w:rsidP="009D743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Количество учебных часов в неделю установлено в соответствии с требованиями САНПиНов, рассчитанных на 36 учебных недель в год, а также в соответствии с </w:t>
      </w:r>
      <w:r>
        <w:rPr>
          <w:rFonts w:ascii="Times New Roman" w:hAnsi="Times New Roman"/>
          <w:sz w:val="24"/>
          <w:szCs w:val="24"/>
        </w:rPr>
        <w:t xml:space="preserve"> Методическими рекомендациями  Минобрнауки № 06-1616 от 19.10.2006 по финансированию реализации основных образовательных программ дополнительного образования детей, учитывающих направленности образовательных программ и возрастные особенности воспитанников.</w:t>
      </w:r>
    </w:p>
    <w:p w:rsidR="009D743A" w:rsidRDefault="009D743A" w:rsidP="009D743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1, 2  год обучения – 144 часа в год; </w:t>
      </w:r>
    </w:p>
    <w:p w:rsidR="009D743A" w:rsidRDefault="009D743A" w:rsidP="009D743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2, 3 год обучения – 216 часов  в год;</w:t>
      </w:r>
    </w:p>
    <w:p w:rsidR="009D743A" w:rsidRDefault="009D743A" w:rsidP="009D743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4 и последующие – 216, 324 часа в год;</w:t>
      </w:r>
    </w:p>
    <w:p w:rsidR="009D743A" w:rsidRDefault="009D743A" w:rsidP="009D743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Индивидуальные образовательные маршруты – 72 часа в год.</w:t>
      </w:r>
    </w:p>
    <w:p w:rsidR="009D743A" w:rsidRDefault="009D743A" w:rsidP="009D743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Продолжительность занятий – 40 минут с 10 минутным перерывом.</w:t>
      </w:r>
    </w:p>
    <w:p w:rsidR="009D743A" w:rsidRDefault="009D743A" w:rsidP="009D743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целью развития творчества детей дошкольного возраста и детей с ограниченными возможностями здоровья предусматриваются занятия 1 – 2 часа  1 раз в неделю, что составляет 36 и 72 часа в год, продолжительность учебного часа – 30 минут.</w:t>
      </w:r>
    </w:p>
    <w:p w:rsidR="009D743A" w:rsidRDefault="009D743A" w:rsidP="009D743A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Учебно-воспитательный процесс в Центре, объединенный общими интересами, добровольностью совместной деятельности, неформальностью содружества детей и взрослых, отличается демократичностью общения и способствует более интенсивному процессу социализации личности, выработке норм социального общения и навыков коммуникации, помогает формировать навыки принятия самостоятельных решений.</w:t>
      </w:r>
    </w:p>
    <w:p w:rsidR="009D743A" w:rsidRPr="004979E9" w:rsidRDefault="004979E9" w:rsidP="004979E9">
      <w:pPr>
        <w:pStyle w:val="a3"/>
        <w:ind w:firstLine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979E9">
        <w:rPr>
          <w:rFonts w:ascii="Times New Roman" w:hAnsi="Times New Roman"/>
          <w:b/>
          <w:bCs/>
          <w:sz w:val="24"/>
          <w:szCs w:val="24"/>
          <w:u w:val="single"/>
        </w:rPr>
        <w:t>Организация учебно-производственного процесса по курсам профессиональной подготовки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:</w:t>
      </w:r>
    </w:p>
    <w:p w:rsidR="007B53F1" w:rsidRPr="009D743A" w:rsidRDefault="007B53F1" w:rsidP="007B53F1">
      <w:pPr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 xml:space="preserve">Образовательный процесс регламентируется учебным планом по курсам профессиональной подготовки и расписанием. Учебный план представляется почасовым распределением предметных программ по курсам  профессиональной подготовки. При составлении учебного плана учитывалось: </w:t>
      </w:r>
    </w:p>
    <w:p w:rsidR="007B53F1" w:rsidRPr="009D743A" w:rsidRDefault="007B53F1" w:rsidP="007B53F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>продолжительность занятий;</w:t>
      </w:r>
    </w:p>
    <w:p w:rsidR="007B53F1" w:rsidRPr="009D743A" w:rsidRDefault="007B53F1" w:rsidP="007B53F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>специфика курса;</w:t>
      </w:r>
    </w:p>
    <w:p w:rsidR="007B53F1" w:rsidRPr="009D743A" w:rsidRDefault="007B53F1" w:rsidP="007B53F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>год обучения;</w:t>
      </w:r>
    </w:p>
    <w:p w:rsidR="007B53F1" w:rsidRPr="009D743A" w:rsidRDefault="007B53F1" w:rsidP="007B53F1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>количество часов, необходимых для полного усвоения программы.</w:t>
      </w:r>
    </w:p>
    <w:p w:rsidR="007B53F1" w:rsidRPr="009D743A" w:rsidRDefault="007B53F1" w:rsidP="007B53F1">
      <w:pPr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 xml:space="preserve">    Количество учебных часов в неделю установлено в соответствии с требованиями САНПиНов, рассчитанных на 34 учебных недели в год.  Продолжительность занятий 40 минут с 10 минутным перерывом.</w:t>
      </w:r>
    </w:p>
    <w:p w:rsidR="007B53F1" w:rsidRPr="009D743A" w:rsidRDefault="007B53F1" w:rsidP="00077D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 xml:space="preserve">   В учебном плане предоставлено распределение часов по 7 следующим курсам профессиональной подготовки:</w:t>
      </w:r>
    </w:p>
    <w:p w:rsidR="00377A88" w:rsidRDefault="007B53F1" w:rsidP="00077D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 xml:space="preserve">    Учебный план по курсу профессиональной подготовки </w:t>
      </w:r>
      <w:r w:rsidRPr="009D743A">
        <w:rPr>
          <w:rFonts w:ascii="Times New Roman" w:hAnsi="Times New Roman" w:cs="Times New Roman"/>
          <w:b/>
          <w:sz w:val="24"/>
          <w:szCs w:val="24"/>
          <w:u w:val="single"/>
        </w:rPr>
        <w:t>«Секретарь- машинистка», код должности 26353</w:t>
      </w:r>
      <w:r w:rsidRPr="009D743A">
        <w:rPr>
          <w:rFonts w:ascii="Times New Roman" w:hAnsi="Times New Roman" w:cs="Times New Roman"/>
          <w:sz w:val="24"/>
          <w:szCs w:val="24"/>
        </w:rPr>
        <w:t xml:space="preserve"> составлен  на  основе «Сборника учебных планов и программ для профессиональной подготовки и повышения квалификации образования науки РФ. Институтом развития профессионального образования. Москва, 2003». </w:t>
      </w:r>
      <w:r w:rsidR="00377A88">
        <w:rPr>
          <w:rFonts w:ascii="Times New Roman" w:hAnsi="Times New Roman" w:cs="Times New Roman"/>
          <w:sz w:val="24"/>
          <w:szCs w:val="24"/>
        </w:rPr>
        <w:t>К</w:t>
      </w:r>
      <w:r w:rsidRPr="009D743A">
        <w:rPr>
          <w:rFonts w:ascii="Times New Roman" w:hAnsi="Times New Roman" w:cs="Times New Roman"/>
          <w:sz w:val="24"/>
          <w:szCs w:val="24"/>
        </w:rPr>
        <w:t>оличество часов по данному курсу  составля</w:t>
      </w:r>
      <w:r w:rsidR="00377A88">
        <w:rPr>
          <w:rFonts w:ascii="Times New Roman" w:hAnsi="Times New Roman" w:cs="Times New Roman"/>
          <w:sz w:val="24"/>
          <w:szCs w:val="24"/>
        </w:rPr>
        <w:t>е</w:t>
      </w:r>
      <w:r w:rsidRPr="009D743A">
        <w:rPr>
          <w:rFonts w:ascii="Times New Roman" w:hAnsi="Times New Roman" w:cs="Times New Roman"/>
          <w:sz w:val="24"/>
          <w:szCs w:val="24"/>
        </w:rPr>
        <w:t xml:space="preserve">т 840 часов.  </w:t>
      </w:r>
    </w:p>
    <w:p w:rsidR="007B53F1" w:rsidRPr="009D743A" w:rsidRDefault="007B53F1" w:rsidP="00077D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 xml:space="preserve">      Учебный план по курсу профессиональной подготовки </w:t>
      </w:r>
      <w:r w:rsidRPr="009D743A">
        <w:rPr>
          <w:rFonts w:ascii="Times New Roman" w:hAnsi="Times New Roman" w:cs="Times New Roman"/>
          <w:b/>
          <w:sz w:val="24"/>
          <w:szCs w:val="24"/>
          <w:u w:val="single"/>
        </w:rPr>
        <w:t>«Водитель автотранспортных средств категории «В, С», код должности 11442</w:t>
      </w:r>
      <w:r w:rsidRPr="009D74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D743A">
        <w:rPr>
          <w:rFonts w:ascii="Times New Roman" w:hAnsi="Times New Roman" w:cs="Times New Roman"/>
          <w:sz w:val="24"/>
          <w:szCs w:val="24"/>
        </w:rPr>
        <w:t xml:space="preserve">составлен на основе «Примерной программы подготовки водителей транспортных средств категории «В,С»»,которая утверждена Министерством образования и науки РФ, Москва, 2008. Количество </w:t>
      </w:r>
      <w:r w:rsidR="00377A88">
        <w:rPr>
          <w:rFonts w:ascii="Times New Roman" w:hAnsi="Times New Roman" w:cs="Times New Roman"/>
          <w:sz w:val="24"/>
          <w:szCs w:val="24"/>
        </w:rPr>
        <w:t>часов по данному курсу - 710</w:t>
      </w:r>
      <w:r w:rsidRPr="009D743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53F1" w:rsidRPr="009D743A" w:rsidRDefault="007B53F1" w:rsidP="00077D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 xml:space="preserve">        Учебный план по курсу профессиональной подготовки </w:t>
      </w:r>
      <w:r w:rsidRPr="009D743A">
        <w:rPr>
          <w:rFonts w:ascii="Times New Roman" w:hAnsi="Times New Roman" w:cs="Times New Roman"/>
          <w:b/>
          <w:sz w:val="24"/>
          <w:szCs w:val="24"/>
          <w:u w:val="single"/>
        </w:rPr>
        <w:t>«Водитель автотранспортных средств категории «В», код должности 11442</w:t>
      </w:r>
      <w:r w:rsidRPr="009D74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D743A">
        <w:rPr>
          <w:rFonts w:ascii="Times New Roman" w:hAnsi="Times New Roman" w:cs="Times New Roman"/>
          <w:sz w:val="24"/>
          <w:szCs w:val="24"/>
        </w:rPr>
        <w:t xml:space="preserve">составлен на основе «Примерной программы подготовки водителей транспортных средств категории «В»»,которая утверждена Министерством образования и науки РФ, Москва, 2008. Количество часов составляет </w:t>
      </w:r>
      <w:r w:rsidR="00377A88">
        <w:rPr>
          <w:rFonts w:ascii="Times New Roman" w:hAnsi="Times New Roman" w:cs="Times New Roman"/>
          <w:sz w:val="24"/>
          <w:szCs w:val="24"/>
        </w:rPr>
        <w:t>-</w:t>
      </w:r>
      <w:r w:rsidRPr="009D743A">
        <w:rPr>
          <w:rFonts w:ascii="Times New Roman" w:hAnsi="Times New Roman" w:cs="Times New Roman"/>
          <w:sz w:val="24"/>
          <w:szCs w:val="24"/>
        </w:rPr>
        <w:t xml:space="preserve"> </w:t>
      </w:r>
      <w:r w:rsidR="00377A88">
        <w:rPr>
          <w:rFonts w:ascii="Times New Roman" w:hAnsi="Times New Roman" w:cs="Times New Roman"/>
          <w:sz w:val="24"/>
          <w:szCs w:val="24"/>
        </w:rPr>
        <w:t>468.</w:t>
      </w:r>
      <w:r w:rsidRPr="009D74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53F1" w:rsidRPr="009D743A" w:rsidRDefault="007B53F1" w:rsidP="00077D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lastRenderedPageBreak/>
        <w:t xml:space="preserve">    Учебный план по курсу профессиональной подготовки </w:t>
      </w:r>
      <w:r w:rsidRPr="009D743A">
        <w:rPr>
          <w:rFonts w:ascii="Times New Roman" w:hAnsi="Times New Roman" w:cs="Times New Roman"/>
          <w:b/>
          <w:sz w:val="24"/>
          <w:szCs w:val="24"/>
          <w:u w:val="single"/>
        </w:rPr>
        <w:t>«Портной», код должности 16909</w:t>
      </w:r>
      <w:r w:rsidRPr="009D743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D743A">
        <w:rPr>
          <w:rFonts w:ascii="Times New Roman" w:hAnsi="Times New Roman" w:cs="Times New Roman"/>
          <w:sz w:val="24"/>
          <w:szCs w:val="24"/>
        </w:rPr>
        <w:t xml:space="preserve">составлен на основе «Сборника учебных планов и программ для профессиональной подготовки и повышения квалификации», Министерство образования и науки РФ, Институт развития профессионального образования, Москва, 2004. </w:t>
      </w:r>
      <w:r w:rsidR="00377A88">
        <w:rPr>
          <w:rFonts w:ascii="Times New Roman" w:hAnsi="Times New Roman" w:cs="Times New Roman"/>
          <w:sz w:val="24"/>
          <w:szCs w:val="24"/>
        </w:rPr>
        <w:t>Учебный план рассчитан на 848 часов.</w:t>
      </w:r>
    </w:p>
    <w:p w:rsidR="007B53F1" w:rsidRPr="009D743A" w:rsidRDefault="007B53F1" w:rsidP="00077D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 xml:space="preserve">         Учебный план по курсу профессиональной подготовки </w:t>
      </w:r>
      <w:r w:rsidRPr="009D743A">
        <w:rPr>
          <w:rFonts w:ascii="Times New Roman" w:hAnsi="Times New Roman" w:cs="Times New Roman"/>
          <w:b/>
          <w:sz w:val="24"/>
          <w:szCs w:val="24"/>
          <w:u w:val="single"/>
        </w:rPr>
        <w:t xml:space="preserve">«Вязальщица трикотажных изделий, полотна», код должности 11602 </w:t>
      </w:r>
      <w:r w:rsidRPr="009D743A">
        <w:rPr>
          <w:rFonts w:ascii="Times New Roman" w:hAnsi="Times New Roman" w:cs="Times New Roman"/>
          <w:sz w:val="24"/>
          <w:szCs w:val="24"/>
        </w:rPr>
        <w:t xml:space="preserve"> составлен на основе  Комплекта учебной документации, Министерство образования и науки РФ, Институт развития профессионального образования, Москва 1996 год, а также Стандарта РФ ОСТ 9 ПО 02.187-96.  По данному комплекту готовятся  специалисты по профессии «Оператор вязально- швейного оборудования», а «Вязальщица трикотажных изделий, полотна» входит в программу как один из параметров профессиональной деятельности «Оператора вязально- швейного оборудования».  </w:t>
      </w:r>
    </w:p>
    <w:p w:rsidR="007B53F1" w:rsidRPr="009D743A" w:rsidRDefault="007B53F1" w:rsidP="00077D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 xml:space="preserve">          Учебный план по курсу профессиональной подготовки </w:t>
      </w:r>
      <w:r w:rsidRPr="009D743A">
        <w:rPr>
          <w:rFonts w:ascii="Times New Roman" w:hAnsi="Times New Roman" w:cs="Times New Roman"/>
          <w:b/>
          <w:sz w:val="24"/>
          <w:szCs w:val="24"/>
          <w:u w:val="single"/>
        </w:rPr>
        <w:t>«Оператор ЭВ и ВМ», код должности 16199</w:t>
      </w:r>
      <w:r w:rsidRPr="009D743A">
        <w:rPr>
          <w:rFonts w:ascii="Times New Roman" w:hAnsi="Times New Roman" w:cs="Times New Roman"/>
          <w:sz w:val="24"/>
          <w:szCs w:val="24"/>
        </w:rPr>
        <w:t xml:space="preserve"> составлен на основе «Сборника учебных планов и программ для профессиональной подготовки и курсов повышения квалификации», Министерство образования РФ, Институт профессионального образования, Москва, 2005г. Количество часов </w:t>
      </w:r>
      <w:r w:rsidR="00377A88">
        <w:rPr>
          <w:rFonts w:ascii="Times New Roman" w:hAnsi="Times New Roman" w:cs="Times New Roman"/>
          <w:sz w:val="24"/>
          <w:szCs w:val="24"/>
        </w:rPr>
        <w:t>-</w:t>
      </w:r>
      <w:r w:rsidRPr="009D743A">
        <w:rPr>
          <w:rFonts w:ascii="Times New Roman" w:hAnsi="Times New Roman" w:cs="Times New Roman"/>
          <w:sz w:val="24"/>
          <w:szCs w:val="24"/>
        </w:rPr>
        <w:t xml:space="preserve"> </w:t>
      </w:r>
      <w:r w:rsidR="00377A88">
        <w:rPr>
          <w:rFonts w:ascii="Times New Roman" w:hAnsi="Times New Roman" w:cs="Times New Roman"/>
          <w:sz w:val="24"/>
          <w:szCs w:val="24"/>
        </w:rPr>
        <w:t>70</w:t>
      </w:r>
      <w:r w:rsidRPr="009D743A">
        <w:rPr>
          <w:rFonts w:ascii="Times New Roman" w:hAnsi="Times New Roman" w:cs="Times New Roman"/>
          <w:sz w:val="24"/>
          <w:szCs w:val="24"/>
        </w:rPr>
        <w:t>0.</w:t>
      </w:r>
    </w:p>
    <w:p w:rsidR="007B53F1" w:rsidRPr="00377A88" w:rsidRDefault="007B53F1" w:rsidP="00077D6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 xml:space="preserve">           Учебный план по курсу профессиональной подготовки </w:t>
      </w:r>
      <w:r w:rsidRPr="009D743A">
        <w:rPr>
          <w:rFonts w:ascii="Times New Roman" w:hAnsi="Times New Roman" w:cs="Times New Roman"/>
          <w:b/>
          <w:sz w:val="24"/>
          <w:szCs w:val="24"/>
          <w:u w:val="single"/>
        </w:rPr>
        <w:t>«Водитель внедорожных мототранспортных средств категории «А»</w:t>
      </w:r>
      <w:r w:rsidRPr="009D743A">
        <w:rPr>
          <w:rFonts w:ascii="Times New Roman" w:hAnsi="Times New Roman" w:cs="Times New Roman"/>
          <w:sz w:val="24"/>
          <w:szCs w:val="24"/>
          <w:u w:val="single"/>
        </w:rPr>
        <w:t xml:space="preserve">» </w:t>
      </w:r>
      <w:r w:rsidRPr="009D743A">
        <w:rPr>
          <w:rFonts w:ascii="Times New Roman" w:hAnsi="Times New Roman" w:cs="Times New Roman"/>
          <w:sz w:val="24"/>
          <w:szCs w:val="24"/>
        </w:rPr>
        <w:t xml:space="preserve">составлен на основе «примерной программы подготовки водителей внедорожных мототранспортных средств (самоходных машин категории «А»)», </w:t>
      </w:r>
      <w:r w:rsidRPr="009D743A">
        <w:rPr>
          <w:rFonts w:ascii="Times New Roman" w:hAnsi="Times New Roman" w:cs="Times New Roman"/>
          <w:b/>
          <w:sz w:val="24"/>
          <w:szCs w:val="24"/>
          <w:u w:val="single"/>
        </w:rPr>
        <w:t>код должности- 11451</w:t>
      </w:r>
      <w:r w:rsidR="00377A88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Pr="009D743A">
        <w:rPr>
          <w:rFonts w:ascii="Times New Roman" w:hAnsi="Times New Roman" w:cs="Times New Roman"/>
          <w:sz w:val="24"/>
          <w:szCs w:val="24"/>
        </w:rPr>
        <w:t xml:space="preserve"> В учебном плане на данный курс отводится 136 часов, на вождение- 17. </w:t>
      </w:r>
    </w:p>
    <w:p w:rsidR="00FD5336" w:rsidRPr="00FD5336" w:rsidRDefault="00FD5336" w:rsidP="00FD533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5336">
        <w:rPr>
          <w:rFonts w:ascii="Times New Roman" w:hAnsi="Times New Roman" w:cs="Times New Roman"/>
          <w:sz w:val="24"/>
          <w:szCs w:val="24"/>
        </w:rPr>
        <w:t>МОУ ДОД «КЦДОД» многопрофильное учреждение дополнительного образования, где развивают свои способности воспитанники</w:t>
      </w:r>
      <w:r>
        <w:rPr>
          <w:rFonts w:ascii="Times New Roman" w:hAnsi="Times New Roman" w:cs="Times New Roman"/>
          <w:sz w:val="24"/>
          <w:szCs w:val="24"/>
        </w:rPr>
        <w:t xml:space="preserve"> от 5 до 18 лет и обучающиеся с 13 до 18 лет.</w:t>
      </w:r>
    </w:p>
    <w:p w:rsidR="00FD5336" w:rsidRPr="00FD5336" w:rsidRDefault="00FD5336" w:rsidP="00FD533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5336">
        <w:rPr>
          <w:rFonts w:ascii="Times New Roman" w:hAnsi="Times New Roman" w:cs="Times New Roman"/>
          <w:sz w:val="24"/>
          <w:szCs w:val="24"/>
        </w:rPr>
        <w:t xml:space="preserve"> Дети занимаются в </w:t>
      </w:r>
      <w:r>
        <w:rPr>
          <w:rFonts w:ascii="Times New Roman" w:hAnsi="Times New Roman" w:cs="Times New Roman"/>
          <w:sz w:val="24"/>
          <w:szCs w:val="24"/>
        </w:rPr>
        <w:t xml:space="preserve">детских творческих </w:t>
      </w:r>
      <w:r w:rsidRPr="00FD5336">
        <w:rPr>
          <w:rFonts w:ascii="Times New Roman" w:hAnsi="Times New Roman" w:cs="Times New Roman"/>
          <w:sz w:val="24"/>
          <w:szCs w:val="24"/>
        </w:rPr>
        <w:t>объединениях в течение 2-6 лет, получают первоначальные навыки</w:t>
      </w:r>
      <w:r>
        <w:rPr>
          <w:rFonts w:ascii="Times New Roman" w:hAnsi="Times New Roman" w:cs="Times New Roman"/>
          <w:sz w:val="24"/>
          <w:szCs w:val="24"/>
        </w:rPr>
        <w:t xml:space="preserve"> по выбранному направлению, а затем им предоставлена возможность пройти курс профессиональной подготовки, выбрав по желанию одну или две из семи профессий</w:t>
      </w:r>
      <w:r w:rsidRPr="00FD5336">
        <w:rPr>
          <w:rFonts w:ascii="Times New Roman" w:hAnsi="Times New Roman" w:cs="Times New Roman"/>
          <w:sz w:val="24"/>
          <w:szCs w:val="24"/>
        </w:rPr>
        <w:t xml:space="preserve">. В </w:t>
      </w:r>
      <w:r>
        <w:rPr>
          <w:rFonts w:ascii="Times New Roman" w:hAnsi="Times New Roman" w:cs="Times New Roman"/>
          <w:sz w:val="24"/>
          <w:szCs w:val="24"/>
        </w:rPr>
        <w:t>детских творческих объединениях,</w:t>
      </w:r>
      <w:r w:rsidRPr="00FD5336">
        <w:rPr>
          <w:rFonts w:ascii="Times New Roman" w:hAnsi="Times New Roman" w:cs="Times New Roman"/>
          <w:sz w:val="24"/>
          <w:szCs w:val="24"/>
        </w:rPr>
        <w:t xml:space="preserve"> как и в других учреждениях подобного типа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D5336">
        <w:rPr>
          <w:rFonts w:ascii="Times New Roman" w:hAnsi="Times New Roman" w:cs="Times New Roman"/>
          <w:sz w:val="24"/>
          <w:szCs w:val="24"/>
        </w:rPr>
        <w:t xml:space="preserve"> безоценочная система обучения. Но с целью повышения мотивации обучения, выявления одарённых детей и развития творческого потенциала воспитанников в центре по итогам полугодия проводится аттестация воспитанников. Форма аттестации определяется педагогом. Это может быть срез, тестирование, анкетирование, соревнования, отчётный концерт, наблюдение и т.д. Итоги аттестации показывают не только знания воспитанников, но и качество работы педагога. По окончанию изучения дополнительной образовательной программы, воспитанники центра могут получить Свидетельство об окончании полного курса обучения.</w:t>
      </w:r>
    </w:p>
    <w:p w:rsidR="00FD5336" w:rsidRPr="00FD5336" w:rsidRDefault="00FD5336" w:rsidP="00FD533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5336">
        <w:rPr>
          <w:rFonts w:ascii="Times New Roman" w:hAnsi="Times New Roman" w:cs="Times New Roman"/>
          <w:sz w:val="24"/>
          <w:szCs w:val="24"/>
        </w:rPr>
        <w:t>Форму аттестации</w:t>
      </w:r>
      <w:r w:rsidR="00077D68">
        <w:rPr>
          <w:rFonts w:ascii="Times New Roman" w:hAnsi="Times New Roman" w:cs="Times New Roman"/>
          <w:sz w:val="24"/>
          <w:szCs w:val="24"/>
        </w:rPr>
        <w:t>,</w:t>
      </w:r>
      <w:r w:rsidRPr="00FD5336">
        <w:rPr>
          <w:rFonts w:ascii="Times New Roman" w:hAnsi="Times New Roman" w:cs="Times New Roman"/>
          <w:sz w:val="24"/>
          <w:szCs w:val="24"/>
        </w:rPr>
        <w:t xml:space="preserve"> как и саму её процедуру, регламентирует Положение об аттестации.</w:t>
      </w:r>
    </w:p>
    <w:p w:rsidR="00FD5336" w:rsidRPr="00FD5336" w:rsidRDefault="00FD5336" w:rsidP="00FD533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5336">
        <w:rPr>
          <w:rFonts w:ascii="Times New Roman" w:hAnsi="Times New Roman" w:cs="Times New Roman"/>
          <w:sz w:val="24"/>
          <w:szCs w:val="24"/>
        </w:rPr>
        <w:t xml:space="preserve">По результатам проведения итоговой аттестации было определено качество знания воспитанников Центра по пройденному материалу,  реализуемыми в детских творческих объединениях  дополнительными образовательными программами, которые определяются тремя уровнями высоким, средним и низким. </w:t>
      </w:r>
    </w:p>
    <w:p w:rsidR="00FD5336" w:rsidRDefault="00FD5336" w:rsidP="00FD533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5336">
        <w:rPr>
          <w:rFonts w:ascii="Times New Roman" w:hAnsi="Times New Roman" w:cs="Times New Roman"/>
          <w:sz w:val="24"/>
          <w:szCs w:val="24"/>
        </w:rPr>
        <w:t>Все эти мероприятия создают ситуацию успеха для воспитанников, повышая их собственную самооценку и их статус в глазах сверстников, родителей и педагогов.</w:t>
      </w:r>
    </w:p>
    <w:p w:rsidR="00077D68" w:rsidRDefault="00077D68" w:rsidP="00FD5336">
      <w:pPr>
        <w:pStyle w:val="a3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077D68" w:rsidRDefault="00077D68" w:rsidP="00FD5336">
      <w:pPr>
        <w:pStyle w:val="a3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077D68" w:rsidRDefault="00077D68" w:rsidP="00FD5336">
      <w:pPr>
        <w:pStyle w:val="a3"/>
        <w:ind w:firstLine="426"/>
        <w:jc w:val="right"/>
        <w:rPr>
          <w:rFonts w:ascii="Times New Roman" w:hAnsi="Times New Roman" w:cs="Times New Roman"/>
          <w:sz w:val="24"/>
          <w:szCs w:val="24"/>
        </w:rPr>
      </w:pPr>
    </w:p>
    <w:p w:rsidR="00FD5336" w:rsidRPr="00FD5336" w:rsidRDefault="00FD5336" w:rsidP="00FD5336">
      <w:pPr>
        <w:pStyle w:val="a3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FD5336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Pr="00FD533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ac"/>
        <w:tblW w:w="15168" w:type="dxa"/>
        <w:tblInd w:w="-318" w:type="dxa"/>
        <w:tblLayout w:type="fixed"/>
        <w:tblLook w:val="04A0"/>
      </w:tblPr>
      <w:tblGrid>
        <w:gridCol w:w="426"/>
        <w:gridCol w:w="3686"/>
        <w:gridCol w:w="2410"/>
        <w:gridCol w:w="2551"/>
        <w:gridCol w:w="2835"/>
        <w:gridCol w:w="1134"/>
        <w:gridCol w:w="1134"/>
        <w:gridCol w:w="992"/>
      </w:tblGrid>
      <w:tr w:rsidR="00FD5336" w:rsidTr="00077D68">
        <w:trPr>
          <w:trHeight w:val="571"/>
        </w:trPr>
        <w:tc>
          <w:tcPr>
            <w:tcW w:w="42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6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Детское творческое объединение</w:t>
            </w:r>
          </w:p>
          <w:p w:rsidR="00FD5336" w:rsidRDefault="00FD5336" w:rsidP="004979E9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педагога</w:t>
            </w:r>
          </w:p>
        </w:tc>
        <w:tc>
          <w:tcPr>
            <w:tcW w:w="779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D5336" w:rsidRPr="00F65FD3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FD3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326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FD5336" w:rsidRPr="00F65FD3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FD3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  %</w:t>
            </w:r>
          </w:p>
        </w:tc>
      </w:tr>
      <w:tr w:rsidR="00077D68" w:rsidTr="00077D68">
        <w:trPr>
          <w:trHeight w:val="368"/>
        </w:trPr>
        <w:tc>
          <w:tcPr>
            <w:tcW w:w="42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5336" w:rsidRDefault="00FD5336" w:rsidP="004979E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6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5336" w:rsidRDefault="00FD5336" w:rsidP="004979E9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входная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5336" w:rsidRDefault="00FD5336" w:rsidP="004979E9">
            <w:pPr>
              <w:pStyle w:val="a3"/>
              <w:ind w:hanging="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промежуточная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FD3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FD3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5FD3">
              <w:rPr>
                <w:rFonts w:ascii="Times New Roman" w:hAnsi="Times New Roman" w:cs="Times New Roman"/>
                <w:sz w:val="24"/>
                <w:szCs w:val="24"/>
              </w:rPr>
              <w:t>низкий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077D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«Золушка»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Рябчун М.Н.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Тестовое задание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38.5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58.2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«Клубок </w:t>
            </w: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фантазии»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Петровская В.В.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44,5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Pr="006555AA" w:rsidRDefault="00FD5336" w:rsidP="004979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«Юный художник»</w:t>
            </w:r>
          </w:p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Дегтярёва Е.В.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(рисунок)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(пейзаж)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«Мир природы»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Горобинская Л.В.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45.9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Pr="006555AA" w:rsidRDefault="00FD5336" w:rsidP="004979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«Волшебный мир красок» </w:t>
            </w:r>
          </w:p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Алейник Т.В.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 практическая работа,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Тест, практическая работа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Тест, практическая работа(рисунок)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«Национальные промыслы»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Белинский В.В.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 (ПВД)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30.8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46.2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Pr="006555AA" w:rsidRDefault="00FD5336" w:rsidP="004979E9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«Радуга» </w:t>
            </w:r>
          </w:p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Мураева В.А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Тестовое задание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62.5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СМАЙЛ-ТВ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Сиволовский А.В.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077D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«Росомаха»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Чесноков П.А.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 контрольные соревнования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76.5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Pr="006555AA" w:rsidRDefault="00FD5336" w:rsidP="00077D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«Словесность»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Майляв Н.Д.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077D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«Калейдоскоп»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Рогожина И.Г.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077D68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  <w:r w:rsidR="00077D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(исполнение </w:t>
            </w:r>
            <w:r w:rsidR="00077D6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анца)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Зачёт</w:t>
            </w:r>
          </w:p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Отчётный концерт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61.4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37.3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Pr="006555AA" w:rsidRDefault="00FD5336" w:rsidP="00077D68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«Компьютерная грамотность»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Сиволовский А.В.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077D6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«Компьютерная грамотность»</w:t>
            </w:r>
            <w:r w:rsidR="00077D6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Мельник Н.Г.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Тест, практическая работа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Тест, практическая работа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77D68" w:rsidTr="00077D68">
        <w:tc>
          <w:tcPr>
            <w:tcW w:w="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FD5336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555A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«Ручное вязание»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Бондаренко А.А.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5336" w:rsidRDefault="00FD5336" w:rsidP="004979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D5336" w:rsidTr="00077D68">
        <w:tc>
          <w:tcPr>
            <w:tcW w:w="1190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Pr="008328E0" w:rsidRDefault="00FD5336" w:rsidP="004979E9">
            <w:pPr>
              <w:pStyle w:val="a3"/>
              <w:ind w:firstLine="3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Pr="00077D68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77D6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37.5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Pr="00077D68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77D6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52.8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5336" w:rsidRPr="00077D68" w:rsidRDefault="00FD5336" w:rsidP="004979E9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077D68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9.7</w:t>
            </w:r>
          </w:p>
        </w:tc>
      </w:tr>
    </w:tbl>
    <w:p w:rsidR="00FD5336" w:rsidRDefault="00FD5336" w:rsidP="00FD5336">
      <w:pPr>
        <w:pStyle w:val="a3"/>
        <w:tabs>
          <w:tab w:val="left" w:pos="2370"/>
          <w:tab w:val="left" w:pos="6930"/>
          <w:tab w:val="left" w:pos="7920"/>
          <w:tab w:val="right" w:pos="9355"/>
        </w:tabs>
        <w:ind w:firstLine="284"/>
        <w:jc w:val="both"/>
        <w:rPr>
          <w:rFonts w:ascii="Times New Roman" w:hAnsi="Times New Roman"/>
          <w:b/>
          <w:color w:val="1F497D"/>
          <w:sz w:val="28"/>
          <w:szCs w:val="28"/>
        </w:rPr>
      </w:pPr>
    </w:p>
    <w:p w:rsidR="00FD5336" w:rsidRDefault="00FD5336" w:rsidP="00FD5336">
      <w:pPr>
        <w:pStyle w:val="a3"/>
        <w:tabs>
          <w:tab w:val="left" w:pos="2370"/>
          <w:tab w:val="left" w:pos="6930"/>
          <w:tab w:val="left" w:pos="7920"/>
          <w:tab w:val="right" w:pos="9355"/>
        </w:tabs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8E0"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 w:rsidRPr="008328E0">
        <w:rPr>
          <w:rFonts w:ascii="Times New Roman" w:hAnsi="Times New Roman" w:cs="Times New Roman"/>
          <w:b/>
          <w:sz w:val="28"/>
          <w:szCs w:val="28"/>
        </w:rPr>
        <w:tab/>
      </w:r>
    </w:p>
    <w:tbl>
      <w:tblPr>
        <w:tblStyle w:val="ac"/>
        <w:tblW w:w="0" w:type="auto"/>
        <w:tblLook w:val="04A0"/>
      </w:tblPr>
      <w:tblGrid>
        <w:gridCol w:w="5637"/>
        <w:gridCol w:w="2551"/>
        <w:gridCol w:w="2410"/>
        <w:gridCol w:w="2126"/>
        <w:gridCol w:w="2062"/>
      </w:tblGrid>
      <w:tr w:rsidR="00FD5336" w:rsidTr="004979E9">
        <w:tc>
          <w:tcPr>
            <w:tcW w:w="5637" w:type="dxa"/>
            <w:vMerge w:val="restart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sz w:val="24"/>
                <w:szCs w:val="24"/>
              </w:rPr>
              <w:t>Показатель качества знаний воспитанников Центра</w:t>
            </w:r>
            <w:r w:rsidR="007B53F1">
              <w:rPr>
                <w:rFonts w:ascii="Times New Roman" w:hAnsi="Times New Roman" w:cs="Times New Roman"/>
                <w:sz w:val="24"/>
                <w:szCs w:val="24"/>
              </w:rPr>
              <w:t xml:space="preserve"> в детских творческих объединениях</w:t>
            </w:r>
          </w:p>
        </w:tc>
        <w:tc>
          <w:tcPr>
            <w:tcW w:w="2551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Уч. год</w:t>
            </w:r>
          </w:p>
        </w:tc>
        <w:tc>
          <w:tcPr>
            <w:tcW w:w="2410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Высокий уровень</w:t>
            </w:r>
          </w:p>
        </w:tc>
        <w:tc>
          <w:tcPr>
            <w:tcW w:w="2126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уровень</w:t>
            </w:r>
          </w:p>
        </w:tc>
        <w:tc>
          <w:tcPr>
            <w:tcW w:w="2062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Низкий уровень</w:t>
            </w:r>
          </w:p>
        </w:tc>
      </w:tr>
      <w:tr w:rsidR="00FD5336" w:rsidTr="004979E9">
        <w:tc>
          <w:tcPr>
            <w:tcW w:w="5637" w:type="dxa"/>
            <w:vMerge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2008-2009</w:t>
            </w:r>
          </w:p>
        </w:tc>
        <w:tc>
          <w:tcPr>
            <w:tcW w:w="2410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43,2</w:t>
            </w:r>
          </w:p>
        </w:tc>
        <w:tc>
          <w:tcPr>
            <w:tcW w:w="2126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45,4</w:t>
            </w:r>
          </w:p>
        </w:tc>
        <w:tc>
          <w:tcPr>
            <w:tcW w:w="2062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11.4</w:t>
            </w:r>
          </w:p>
        </w:tc>
      </w:tr>
      <w:tr w:rsidR="00FD5336" w:rsidTr="004979E9">
        <w:tc>
          <w:tcPr>
            <w:tcW w:w="5637" w:type="dxa"/>
            <w:vMerge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2009-2010</w:t>
            </w:r>
          </w:p>
        </w:tc>
        <w:tc>
          <w:tcPr>
            <w:tcW w:w="2410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37.5</w:t>
            </w:r>
          </w:p>
        </w:tc>
        <w:tc>
          <w:tcPr>
            <w:tcW w:w="2126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52.8</w:t>
            </w:r>
          </w:p>
        </w:tc>
        <w:tc>
          <w:tcPr>
            <w:tcW w:w="2062" w:type="dxa"/>
          </w:tcPr>
          <w:p w:rsidR="00FD5336" w:rsidRPr="007B53F1" w:rsidRDefault="00FD5336" w:rsidP="004979E9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53F1">
              <w:rPr>
                <w:rFonts w:ascii="Times New Roman" w:hAnsi="Times New Roman" w:cs="Times New Roman"/>
                <w:b/>
                <w:sz w:val="24"/>
                <w:szCs w:val="24"/>
              </w:rPr>
              <w:t>9.7</w:t>
            </w:r>
          </w:p>
        </w:tc>
      </w:tr>
    </w:tbl>
    <w:p w:rsidR="00205B6C" w:rsidRDefault="00205B6C" w:rsidP="00205B6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курсам профессиональной подготовки ведётся мониторинг успеваемости и качества обученности обучающихся согласно Положению об организации и проведи мониторинга качества образования в МОУ ДОД «КЦ ДОД» и на основании Положения об итоговой аттестации выпускников курсов профессиональной подготовки МОУ ДОД «КЦ ДОД».</w:t>
      </w:r>
    </w:p>
    <w:p w:rsidR="00205B6C" w:rsidRPr="009E6EED" w:rsidRDefault="00205B6C" w:rsidP="00205B6C">
      <w:pPr>
        <w:pStyle w:val="ae"/>
        <w:ind w:firstLine="708"/>
        <w:rPr>
          <w:rFonts w:ascii="Times New Roman" w:hAnsi="Times New Roman" w:cs="Times New Roman"/>
          <w:sz w:val="24"/>
        </w:rPr>
      </w:pPr>
      <w:r w:rsidRPr="009E6EED">
        <w:rPr>
          <w:rFonts w:ascii="Times New Roman" w:hAnsi="Times New Roman" w:cs="Times New Roman"/>
          <w:sz w:val="24"/>
        </w:rPr>
        <w:t>По итогам отчётов преподавателей МОУ ДОД «КЦ ДОД» за 2009– 2010 учебный год,   по всем профилям обучения   успеваемость обучающихся остаётся стабильно на хорошем уровне 100%,  качество  составило 80%, что на  8% выше показателей 2008/2009 учебного года.</w:t>
      </w:r>
    </w:p>
    <w:p w:rsidR="00205B6C" w:rsidRPr="009E6EED" w:rsidRDefault="00205B6C" w:rsidP="00205B6C">
      <w:pPr>
        <w:pStyle w:val="ae"/>
        <w:ind w:firstLine="708"/>
        <w:rPr>
          <w:rFonts w:ascii="Times New Roman" w:hAnsi="Times New Roman" w:cs="Times New Roman"/>
          <w:sz w:val="24"/>
        </w:rPr>
      </w:pPr>
    </w:p>
    <w:p w:rsidR="00FD5336" w:rsidRPr="00FD5336" w:rsidRDefault="009E6EED" w:rsidP="00205B6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E6E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09592" cy="2850776"/>
            <wp:effectExtent l="19050" t="0" r="10608" b="6724"/>
            <wp:docPr id="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  <w:r w:rsidR="00205B6C">
        <w:rPr>
          <w:rFonts w:ascii="Times New Roman" w:hAnsi="Times New Roman" w:cs="Times New Roman"/>
          <w:sz w:val="24"/>
          <w:szCs w:val="24"/>
        </w:rPr>
        <w:t xml:space="preserve"> </w:t>
      </w:r>
      <w:r w:rsidR="007B53F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6EED" w:rsidRDefault="009E6EED" w:rsidP="009E6EE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E6EED" w:rsidRDefault="009E6EED" w:rsidP="009E6EED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E6EED" w:rsidRPr="009E6EED" w:rsidRDefault="009E6EED" w:rsidP="009E6E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E6EED">
        <w:rPr>
          <w:rFonts w:ascii="Times New Roman" w:hAnsi="Times New Roman" w:cs="Times New Roman"/>
          <w:bCs/>
          <w:sz w:val="24"/>
          <w:szCs w:val="24"/>
        </w:rPr>
        <w:t>Незначительное увеличение  уровня качества ЗУН  обучающихся обусловлено повышением  уровня мотивации к обучению  и снижением количества пропусков занятий без уважительных причин по всем курсам профессиональной подготовки. Подробная информация приведена ниже в таблице и  гистограммах по каждой учебной группе отдельно:</w:t>
      </w:r>
    </w:p>
    <w:p w:rsidR="009E6EED" w:rsidRPr="009E6EED" w:rsidRDefault="009E6EED" w:rsidP="009E6EED">
      <w:pPr>
        <w:pStyle w:val="af0"/>
        <w:spacing w:after="0"/>
        <w:ind w:left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E6EED">
        <w:rPr>
          <w:rFonts w:ascii="Times New Roman" w:hAnsi="Times New Roman"/>
          <w:b/>
          <w:bCs/>
          <w:sz w:val="24"/>
          <w:szCs w:val="24"/>
        </w:rPr>
        <w:lastRenderedPageBreak/>
        <w:t>Итоги успеваемости и качества ЗУН и учащихся  8-11 классов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9E6EED">
        <w:rPr>
          <w:rFonts w:ascii="Times New Roman" w:hAnsi="Times New Roman" w:cs="Times New Roman"/>
          <w:b/>
          <w:bCs/>
          <w:sz w:val="24"/>
          <w:szCs w:val="24"/>
        </w:rPr>
        <w:t>за   2009 – 2010 учебный год</w:t>
      </w:r>
    </w:p>
    <w:tbl>
      <w:tblPr>
        <w:tblpPr w:leftFromText="180" w:rightFromText="180" w:vertAnchor="text" w:horzAnchor="margin" w:tblpY="2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2"/>
        <w:gridCol w:w="1162"/>
        <w:gridCol w:w="445"/>
        <w:gridCol w:w="489"/>
        <w:gridCol w:w="489"/>
        <w:gridCol w:w="489"/>
        <w:gridCol w:w="489"/>
        <w:gridCol w:w="489"/>
        <w:gridCol w:w="489"/>
        <w:gridCol w:w="703"/>
        <w:gridCol w:w="703"/>
        <w:gridCol w:w="668"/>
        <w:gridCol w:w="656"/>
        <w:gridCol w:w="668"/>
        <w:gridCol w:w="1095"/>
        <w:gridCol w:w="656"/>
        <w:gridCol w:w="656"/>
        <w:gridCol w:w="668"/>
        <w:gridCol w:w="656"/>
        <w:gridCol w:w="687"/>
        <w:gridCol w:w="687"/>
      </w:tblGrid>
      <w:tr w:rsidR="009E6EED" w:rsidRPr="002A6D84" w:rsidTr="00B22DEA">
        <w:trPr>
          <w:trHeight w:val="341"/>
        </w:trPr>
        <w:tc>
          <w:tcPr>
            <w:tcW w:w="589" w:type="pct"/>
            <w:vMerge w:val="restart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Профиль обучения</w:t>
            </w:r>
          </w:p>
        </w:tc>
        <w:tc>
          <w:tcPr>
            <w:tcW w:w="393" w:type="pct"/>
            <w:vMerge w:val="restart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ФИО преподавателя</w:t>
            </w:r>
          </w:p>
        </w:tc>
        <w:tc>
          <w:tcPr>
            <w:tcW w:w="150" w:type="pct"/>
            <w:vMerge w:val="restart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Класс</w:t>
            </w:r>
          </w:p>
        </w:tc>
        <w:tc>
          <w:tcPr>
            <w:tcW w:w="165" w:type="pct"/>
            <w:vMerge w:val="restart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Кол-во обуч-ся</w:t>
            </w:r>
          </w:p>
        </w:tc>
        <w:tc>
          <w:tcPr>
            <w:tcW w:w="661" w:type="pct"/>
            <w:gridSpan w:val="4"/>
            <w:vMerge w:val="restart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Оценки</w:t>
            </w:r>
          </w:p>
        </w:tc>
        <w:tc>
          <w:tcPr>
            <w:tcW w:w="165" w:type="pct"/>
            <w:vMerge w:val="restart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н/а</w:t>
            </w:r>
          </w:p>
        </w:tc>
        <w:tc>
          <w:tcPr>
            <w:tcW w:w="1519" w:type="pct"/>
            <w:gridSpan w:val="6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 xml:space="preserve">% качества </w:t>
            </w:r>
          </w:p>
        </w:tc>
        <w:tc>
          <w:tcPr>
            <w:tcW w:w="1356" w:type="pct"/>
            <w:gridSpan w:val="6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% успеваемости</w:t>
            </w:r>
          </w:p>
        </w:tc>
      </w:tr>
      <w:tr w:rsidR="00B22DEA" w:rsidRPr="002A6D84" w:rsidTr="00B22DEA">
        <w:trPr>
          <w:trHeight w:val="688"/>
        </w:trPr>
        <w:tc>
          <w:tcPr>
            <w:tcW w:w="589" w:type="pct"/>
            <w:vMerge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393" w:type="pct"/>
            <w:vMerge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150" w:type="pct"/>
            <w:vMerge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165" w:type="pct"/>
            <w:vMerge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661" w:type="pct"/>
            <w:gridSpan w:val="4"/>
            <w:vMerge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165" w:type="pct"/>
            <w:vMerge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238" w:type="pct"/>
            <w:vMerge w:val="restart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Годовая 2008/2009</w:t>
            </w:r>
          </w:p>
        </w:tc>
        <w:tc>
          <w:tcPr>
            <w:tcW w:w="238" w:type="pct"/>
            <w:vMerge w:val="restart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Ι четверть 2009/2010</w:t>
            </w:r>
          </w:p>
        </w:tc>
        <w:tc>
          <w:tcPr>
            <w:tcW w:w="226" w:type="pct"/>
            <w:vMerge w:val="restart"/>
            <w:textDirection w:val="btLr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  <w:lang w:val="en-US"/>
              </w:rPr>
              <w:t>II</w:t>
            </w:r>
            <w:r w:rsidRPr="008F7D34">
              <w:rPr>
                <w:sz w:val="20"/>
                <w:szCs w:val="20"/>
              </w:rPr>
              <w:t xml:space="preserve"> четверть,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  <w:lang w:val="en-US"/>
              </w:rPr>
              <w:t>l</w:t>
            </w:r>
            <w:r w:rsidRPr="008F7D34">
              <w:rPr>
                <w:sz w:val="20"/>
                <w:szCs w:val="20"/>
              </w:rPr>
              <w:t xml:space="preserve">- е полугодие </w:t>
            </w:r>
          </w:p>
        </w:tc>
        <w:tc>
          <w:tcPr>
            <w:tcW w:w="222" w:type="pct"/>
            <w:vMerge w:val="restart"/>
            <w:shd w:val="clear" w:color="auto" w:fill="FFFFFF" w:themeFill="background1"/>
            <w:textDirection w:val="btLr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  <w:lang w:val="en-US"/>
              </w:rPr>
              <w:t xml:space="preserve">III </w:t>
            </w:r>
            <w:r w:rsidRPr="00EA04C8">
              <w:rPr>
                <w:sz w:val="20"/>
                <w:szCs w:val="20"/>
              </w:rPr>
              <w:t xml:space="preserve">четверть 2009/2010 </w:t>
            </w:r>
          </w:p>
        </w:tc>
        <w:tc>
          <w:tcPr>
            <w:tcW w:w="226" w:type="pct"/>
            <w:vMerge w:val="restart"/>
            <w:shd w:val="clear" w:color="auto" w:fill="F5F3EA" w:themeFill="accent5" w:themeFillTint="33"/>
            <w:textDirection w:val="btLr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 w:rsidRPr="005C77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четверть </w:t>
            </w:r>
          </w:p>
          <w:p w:rsidR="009E6EED" w:rsidRPr="005C77CF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5C77C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полугодие</w:t>
            </w:r>
          </w:p>
        </w:tc>
        <w:tc>
          <w:tcPr>
            <w:tcW w:w="370" w:type="pct"/>
            <w:vMerge w:val="restart"/>
            <w:shd w:val="clear" w:color="auto" w:fill="F5F3EA" w:themeFill="accent5" w:themeFillTint="33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Годовая 2009/2010</w:t>
            </w:r>
          </w:p>
        </w:tc>
        <w:tc>
          <w:tcPr>
            <w:tcW w:w="222" w:type="pct"/>
            <w:vMerge w:val="restart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Годовая 2008/2009</w:t>
            </w:r>
          </w:p>
        </w:tc>
        <w:tc>
          <w:tcPr>
            <w:tcW w:w="222" w:type="pct"/>
            <w:vMerge w:val="restart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 xml:space="preserve">1четверть 2009/2010 </w:t>
            </w:r>
          </w:p>
        </w:tc>
        <w:tc>
          <w:tcPr>
            <w:tcW w:w="226" w:type="pct"/>
            <w:vMerge w:val="restart"/>
            <w:textDirection w:val="btLr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  <w:lang w:val="en-US"/>
              </w:rPr>
              <w:t>II</w:t>
            </w:r>
            <w:r w:rsidRPr="008F7D34">
              <w:rPr>
                <w:sz w:val="20"/>
                <w:szCs w:val="20"/>
              </w:rPr>
              <w:t xml:space="preserve"> четверть,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  <w:lang w:val="en-US"/>
              </w:rPr>
              <w:t>l</w:t>
            </w:r>
            <w:r w:rsidRPr="008F7D34">
              <w:rPr>
                <w:sz w:val="20"/>
                <w:szCs w:val="20"/>
              </w:rPr>
              <w:t>- е полугодие</w:t>
            </w:r>
          </w:p>
        </w:tc>
        <w:tc>
          <w:tcPr>
            <w:tcW w:w="222" w:type="pct"/>
            <w:vMerge w:val="restart"/>
            <w:shd w:val="clear" w:color="auto" w:fill="FFFFFF" w:themeFill="background1"/>
            <w:textDirection w:val="btLr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  <w:lang w:val="en-US"/>
              </w:rPr>
              <w:t>III</w:t>
            </w:r>
            <w:r w:rsidRPr="00EA04C8">
              <w:rPr>
                <w:sz w:val="20"/>
                <w:szCs w:val="20"/>
              </w:rPr>
              <w:t xml:space="preserve"> четверть</w:t>
            </w:r>
          </w:p>
        </w:tc>
        <w:tc>
          <w:tcPr>
            <w:tcW w:w="232" w:type="pct"/>
            <w:vMerge w:val="restart"/>
            <w:shd w:val="clear" w:color="auto" w:fill="DAEEF3"/>
            <w:textDirection w:val="btLr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IV</w:t>
            </w:r>
            <w:r w:rsidRPr="005C77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 четверть </w:t>
            </w:r>
          </w:p>
          <w:p w:rsidR="009E6EED" w:rsidRPr="005C77CF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Pr="005C77CF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полугодие</w:t>
            </w:r>
          </w:p>
        </w:tc>
        <w:tc>
          <w:tcPr>
            <w:tcW w:w="232" w:type="pct"/>
            <w:vMerge w:val="restart"/>
            <w:shd w:val="clear" w:color="auto" w:fill="DAEEF3"/>
            <w:textDirection w:val="btLr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Годовая 2009/2010</w:t>
            </w:r>
          </w:p>
        </w:tc>
      </w:tr>
      <w:tr w:rsidR="00B22DEA" w:rsidRPr="002A6D84" w:rsidTr="00B22DEA">
        <w:trPr>
          <w:trHeight w:val="525"/>
        </w:trPr>
        <w:tc>
          <w:tcPr>
            <w:tcW w:w="589" w:type="pct"/>
            <w:vMerge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393" w:type="pct"/>
            <w:vMerge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150" w:type="pct"/>
            <w:vMerge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165" w:type="pct"/>
            <w:vMerge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165" w:type="pct"/>
            <w:shd w:val="clear" w:color="auto" w:fill="auto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b/>
                <w:sz w:val="20"/>
                <w:szCs w:val="20"/>
              </w:rPr>
            </w:pPr>
            <w:r w:rsidRPr="002A6D84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65" w:type="pct"/>
            <w:shd w:val="clear" w:color="auto" w:fill="auto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b/>
                <w:sz w:val="20"/>
                <w:szCs w:val="20"/>
              </w:rPr>
            </w:pPr>
            <w:r w:rsidRPr="002A6D84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65" w:type="pct"/>
            <w:shd w:val="clear" w:color="auto" w:fill="auto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3</w:t>
            </w:r>
          </w:p>
        </w:tc>
        <w:tc>
          <w:tcPr>
            <w:tcW w:w="165" w:type="pct"/>
            <w:shd w:val="clear" w:color="auto" w:fill="auto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b/>
                <w:sz w:val="20"/>
                <w:szCs w:val="20"/>
              </w:rPr>
            </w:pPr>
            <w:r w:rsidRPr="002A6D84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5" w:type="pct"/>
            <w:vMerge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</w:p>
        </w:tc>
        <w:tc>
          <w:tcPr>
            <w:tcW w:w="238" w:type="pct"/>
            <w:vMerge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8" w:type="pct"/>
            <w:vMerge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6" w:type="pct"/>
            <w:vMerge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Merge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6" w:type="pct"/>
            <w:vMerge/>
            <w:shd w:val="clear" w:color="auto" w:fill="F5F3EA" w:themeFill="accent5" w:themeFillTint="33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70" w:type="pct"/>
            <w:vMerge/>
            <w:shd w:val="clear" w:color="auto" w:fill="F5F3EA" w:themeFill="accent5" w:themeFillTint="33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Merge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Merge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6" w:type="pct"/>
            <w:vMerge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22" w:type="pct"/>
            <w:vMerge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32" w:type="pct"/>
            <w:vMerge/>
            <w:shd w:val="clear" w:color="auto" w:fill="DAEEF3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2" w:type="pct"/>
            <w:vMerge/>
            <w:shd w:val="clear" w:color="auto" w:fill="DAEEF3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</w:p>
        </w:tc>
      </w:tr>
      <w:tr w:rsidR="00B22DEA" w:rsidRPr="002A6D84" w:rsidTr="00B22DEA">
        <w:trPr>
          <w:trHeight w:val="953"/>
        </w:trPr>
        <w:tc>
          <w:tcPr>
            <w:tcW w:w="589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«Портной»</w:t>
            </w:r>
          </w:p>
        </w:tc>
        <w:tc>
          <w:tcPr>
            <w:tcW w:w="393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Ващенко О.В., Топчилова М.А.</w:t>
            </w:r>
          </w:p>
        </w:tc>
        <w:tc>
          <w:tcPr>
            <w:tcW w:w="150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8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9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</w:t>
            </w:r>
            <w:r>
              <w:rPr>
                <w:sz w:val="20"/>
                <w:szCs w:val="20"/>
              </w:rPr>
              <w:t>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67%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75%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80%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80%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-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  <w:shd w:val="clear" w:color="auto" w:fill="F5F3EA" w:themeFill="accent5" w:themeFillTint="33"/>
          </w:tcPr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80%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60%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</w:tc>
        <w:tc>
          <w:tcPr>
            <w:tcW w:w="370" w:type="pct"/>
            <w:shd w:val="clear" w:color="auto" w:fill="F5F3EA" w:themeFill="accent5" w:themeFillTint="33"/>
          </w:tcPr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80%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80%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</w:tcPr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-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</w:tcPr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84%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B22DEA" w:rsidRPr="003536DF" w:rsidTr="00B22DEA">
        <w:trPr>
          <w:trHeight w:val="917"/>
        </w:trPr>
        <w:tc>
          <w:tcPr>
            <w:tcW w:w="589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«Оператор ЭВМ»</w:t>
            </w:r>
          </w:p>
        </w:tc>
        <w:tc>
          <w:tcPr>
            <w:tcW w:w="393" w:type="pct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 Ю.Р.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Багров В.В.</w:t>
            </w:r>
          </w:p>
        </w:tc>
        <w:tc>
          <w:tcPr>
            <w:tcW w:w="150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8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9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9E6EED" w:rsidRPr="00C315BC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75%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85%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88%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88%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88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36%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82%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-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  <w:shd w:val="clear" w:color="auto" w:fill="F5F3EA" w:themeFill="accent5" w:themeFillTint="3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  <w:tc>
          <w:tcPr>
            <w:tcW w:w="370" w:type="pct"/>
            <w:shd w:val="clear" w:color="auto" w:fill="F5F3EA" w:themeFill="accent5" w:themeFillTint="3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50%</w:t>
            </w:r>
          </w:p>
        </w:tc>
        <w:tc>
          <w:tcPr>
            <w:tcW w:w="222" w:type="pct"/>
          </w:tcPr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-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</w:tcPr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85%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88%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  <w:p w:rsidR="009E6EED" w:rsidRPr="00772E60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772E60">
              <w:rPr>
                <w:sz w:val="20"/>
                <w:szCs w:val="20"/>
              </w:rPr>
              <w:t>100%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94%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94%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95%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Pr="003536DF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Pr="003536DF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</w:tc>
      </w:tr>
      <w:tr w:rsidR="00B22DEA" w:rsidRPr="003536DF" w:rsidTr="00B22DEA">
        <w:trPr>
          <w:trHeight w:val="840"/>
        </w:trPr>
        <w:tc>
          <w:tcPr>
            <w:tcW w:w="589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«Секретарь- машинистка»</w:t>
            </w:r>
          </w:p>
        </w:tc>
        <w:tc>
          <w:tcPr>
            <w:tcW w:w="393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Топчилова М.А.</w:t>
            </w:r>
          </w:p>
        </w:tc>
        <w:tc>
          <w:tcPr>
            <w:tcW w:w="150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8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9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75%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  <w:shd w:val="clear" w:color="auto" w:fill="F5F3EA" w:themeFill="accent5" w:themeFillTint="3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370" w:type="pct"/>
            <w:shd w:val="clear" w:color="auto" w:fill="F5F3EA" w:themeFill="accent5" w:themeFillTint="3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89%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Pr="003536DF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Pr="003536DF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</w:tc>
      </w:tr>
      <w:tr w:rsidR="00B22DEA" w:rsidRPr="003536DF" w:rsidTr="00B22DEA">
        <w:trPr>
          <w:trHeight w:val="898"/>
        </w:trPr>
        <w:tc>
          <w:tcPr>
            <w:tcW w:w="589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«Вязальщица трикотажных изделий»</w:t>
            </w:r>
          </w:p>
        </w:tc>
        <w:tc>
          <w:tcPr>
            <w:tcW w:w="393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Бондаренко А.А.</w:t>
            </w:r>
          </w:p>
        </w:tc>
        <w:tc>
          <w:tcPr>
            <w:tcW w:w="150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8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9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75%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88%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57%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85%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81%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90%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  <w:shd w:val="clear" w:color="auto" w:fill="F5F3EA" w:themeFill="accent5" w:themeFillTint="3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370" w:type="pct"/>
            <w:shd w:val="clear" w:color="auto" w:fill="F5F3EA" w:themeFill="accent5" w:themeFillTint="3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90%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88%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  <w:r>
              <w:rPr>
                <w:b/>
                <w:sz w:val="20"/>
                <w:szCs w:val="20"/>
              </w:rPr>
              <w:lastRenderedPageBreak/>
              <w:t>%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  <w:r>
              <w:rPr>
                <w:b/>
                <w:sz w:val="20"/>
                <w:szCs w:val="20"/>
              </w:rPr>
              <w:lastRenderedPageBreak/>
              <w:t>%</w:t>
            </w:r>
          </w:p>
        </w:tc>
      </w:tr>
      <w:tr w:rsidR="00B22DEA" w:rsidRPr="003536DF" w:rsidTr="00B22DEA">
        <w:trPr>
          <w:trHeight w:val="969"/>
        </w:trPr>
        <w:tc>
          <w:tcPr>
            <w:tcW w:w="589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lastRenderedPageBreak/>
              <w:t>«Водитель ТС категории «В, С»</w:t>
            </w:r>
          </w:p>
        </w:tc>
        <w:tc>
          <w:tcPr>
            <w:tcW w:w="393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Гедгафов А.О.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Гордейко Э.В.</w:t>
            </w:r>
          </w:p>
        </w:tc>
        <w:tc>
          <w:tcPr>
            <w:tcW w:w="150" w:type="pct"/>
          </w:tcPr>
          <w:p w:rsidR="009E6EED" w:rsidRPr="00047E26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 w:rsidRPr="00047E26">
              <w:rPr>
                <w:b/>
                <w:sz w:val="20"/>
                <w:szCs w:val="20"/>
              </w:rPr>
              <w:t>8</w:t>
            </w:r>
          </w:p>
          <w:p w:rsidR="009E6EED" w:rsidRPr="00047E26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 w:rsidRPr="00047E26">
              <w:rPr>
                <w:b/>
                <w:sz w:val="20"/>
                <w:szCs w:val="20"/>
              </w:rPr>
              <w:t>9</w:t>
            </w:r>
          </w:p>
          <w:p w:rsidR="009E6EED" w:rsidRPr="00047E26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 w:rsidRPr="00047E26">
              <w:rPr>
                <w:b/>
                <w:sz w:val="20"/>
                <w:szCs w:val="20"/>
              </w:rPr>
              <w:t>10</w:t>
            </w:r>
          </w:p>
          <w:p w:rsidR="009E6EED" w:rsidRPr="00047E26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 w:rsidRPr="00047E26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96,7%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55%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96,4%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97%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46%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63%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59%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36%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63%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  <w:shd w:val="clear" w:color="auto" w:fill="F5F3EA" w:themeFill="accent5" w:themeFillTint="3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61%</w:t>
            </w:r>
          </w:p>
        </w:tc>
        <w:tc>
          <w:tcPr>
            <w:tcW w:w="370" w:type="pct"/>
            <w:shd w:val="clear" w:color="auto" w:fill="F5F3EA" w:themeFill="accent5" w:themeFillTint="3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78%</w:t>
            </w:r>
          </w:p>
        </w:tc>
        <w:tc>
          <w:tcPr>
            <w:tcW w:w="222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  <w:r w:rsidRPr="002A6D84">
              <w:rPr>
                <w:sz w:val="20"/>
                <w:szCs w:val="20"/>
              </w:rPr>
              <w:t>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74%</w:t>
            </w:r>
          </w:p>
        </w:tc>
        <w:tc>
          <w:tcPr>
            <w:tcW w:w="222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  <w:r w:rsidRPr="002A6D84">
              <w:rPr>
                <w:sz w:val="20"/>
                <w:szCs w:val="20"/>
              </w:rPr>
              <w:t>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97%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83%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84%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82%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82%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EA04C8">
              <w:rPr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</w:tc>
      </w:tr>
      <w:tr w:rsidR="00B22DEA" w:rsidRPr="003536DF" w:rsidTr="00B22DEA">
        <w:trPr>
          <w:trHeight w:val="531"/>
        </w:trPr>
        <w:tc>
          <w:tcPr>
            <w:tcW w:w="589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«Водитель ТС категории «В</w:t>
            </w:r>
            <w:r w:rsidRPr="002A6D84">
              <w:rPr>
                <w:sz w:val="20"/>
                <w:szCs w:val="20"/>
              </w:rPr>
              <w:t>»</w:t>
            </w:r>
          </w:p>
        </w:tc>
        <w:tc>
          <w:tcPr>
            <w:tcW w:w="393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Гедгафов А.О.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 w:rsidRPr="002A6D84">
              <w:rPr>
                <w:sz w:val="20"/>
                <w:szCs w:val="20"/>
              </w:rPr>
              <w:t>Гордейко Э.В.</w:t>
            </w:r>
          </w:p>
        </w:tc>
        <w:tc>
          <w:tcPr>
            <w:tcW w:w="150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82%</w:t>
            </w:r>
          </w:p>
        </w:tc>
        <w:tc>
          <w:tcPr>
            <w:tcW w:w="238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84%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62%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  <w:shd w:val="clear" w:color="auto" w:fill="F5F3EA" w:themeFill="accent5" w:themeFillTint="3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57%</w:t>
            </w:r>
          </w:p>
        </w:tc>
        <w:tc>
          <w:tcPr>
            <w:tcW w:w="370" w:type="pct"/>
            <w:shd w:val="clear" w:color="auto" w:fill="F5F3EA" w:themeFill="accent5" w:themeFillTint="3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68%</w:t>
            </w:r>
          </w:p>
        </w:tc>
        <w:tc>
          <w:tcPr>
            <w:tcW w:w="222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</w:tc>
      </w:tr>
      <w:tr w:rsidR="00B22DEA" w:rsidRPr="003536DF" w:rsidTr="00B22DEA">
        <w:trPr>
          <w:trHeight w:val="915"/>
        </w:trPr>
        <w:tc>
          <w:tcPr>
            <w:tcW w:w="589" w:type="pct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«Водитель внедорожных мототранспортных средств»</w:t>
            </w:r>
          </w:p>
        </w:tc>
        <w:tc>
          <w:tcPr>
            <w:tcW w:w="393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Гедгафов А.О.</w:t>
            </w:r>
          </w:p>
        </w:tc>
        <w:tc>
          <w:tcPr>
            <w:tcW w:w="150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65" w:type="pct"/>
            <w:shd w:val="clear" w:color="auto" w:fill="auto"/>
          </w:tcPr>
          <w:p w:rsidR="009E6EED" w:rsidRDefault="009E6EED" w:rsidP="00B22DEA">
            <w:pPr>
              <w:pStyle w:val="af2"/>
              <w:spacing w:before="0" w:beforeAutospacing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5" w:type="pct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8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83%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  <w:shd w:val="clear" w:color="auto" w:fill="F5F3EA" w:themeFill="accent5" w:themeFillTint="33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63%</w:t>
            </w:r>
          </w:p>
        </w:tc>
        <w:tc>
          <w:tcPr>
            <w:tcW w:w="370" w:type="pct"/>
            <w:shd w:val="clear" w:color="auto" w:fill="F5F3EA" w:themeFill="accent5" w:themeFillTint="33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83%</w:t>
            </w:r>
          </w:p>
        </w:tc>
        <w:tc>
          <w:tcPr>
            <w:tcW w:w="222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2" w:type="pct"/>
          </w:tcPr>
          <w:p w:rsidR="009E6EED" w:rsidRPr="002A6D8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26" w:type="pct"/>
          </w:tcPr>
          <w:p w:rsidR="009E6EED" w:rsidRPr="008F7D34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 w:rsidRPr="008F7D34">
              <w:rPr>
                <w:sz w:val="20"/>
                <w:szCs w:val="20"/>
              </w:rPr>
              <w:t>100%</w:t>
            </w:r>
          </w:p>
        </w:tc>
        <w:tc>
          <w:tcPr>
            <w:tcW w:w="222" w:type="pct"/>
            <w:shd w:val="clear" w:color="auto" w:fill="FFFFFF" w:themeFill="background1"/>
          </w:tcPr>
          <w:p w:rsidR="009E6EED" w:rsidRPr="00EA04C8" w:rsidRDefault="009E6EED" w:rsidP="00B22DEA">
            <w:pPr>
              <w:pStyle w:val="af2"/>
              <w:spacing w:before="0" w:beforeAutospacing="0"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</w:tc>
        <w:tc>
          <w:tcPr>
            <w:tcW w:w="232" w:type="pct"/>
            <w:shd w:val="clear" w:color="auto" w:fill="DAEEF3"/>
          </w:tcPr>
          <w:p w:rsid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100%</w:t>
            </w:r>
          </w:p>
        </w:tc>
      </w:tr>
      <w:tr w:rsidR="00B22DEA" w:rsidRPr="003536DF" w:rsidTr="00B22DEA">
        <w:trPr>
          <w:cantSplit/>
          <w:trHeight w:val="836"/>
        </w:trPr>
        <w:tc>
          <w:tcPr>
            <w:tcW w:w="589" w:type="pct"/>
          </w:tcPr>
          <w:p w:rsidR="009E6EED" w:rsidRPr="009E6EED" w:rsidRDefault="009E6EED" w:rsidP="00B22DEA">
            <w:pPr>
              <w:pStyle w:val="af2"/>
              <w:spacing w:before="0" w:beforeAutospacing="0" w:after="0"/>
              <w:rPr>
                <w:b/>
              </w:rPr>
            </w:pPr>
            <w:r w:rsidRPr="009E6EED">
              <w:rPr>
                <w:b/>
              </w:rPr>
              <w:t>ИТОГО</w:t>
            </w:r>
          </w:p>
        </w:tc>
        <w:tc>
          <w:tcPr>
            <w:tcW w:w="393" w:type="pct"/>
          </w:tcPr>
          <w:p w:rsidR="009E6EED" w:rsidRPr="009E6EED" w:rsidRDefault="009E6EED" w:rsidP="00B22DEA">
            <w:pPr>
              <w:pStyle w:val="af2"/>
              <w:spacing w:before="0" w:beforeAutospacing="0" w:after="0"/>
            </w:pPr>
          </w:p>
        </w:tc>
        <w:tc>
          <w:tcPr>
            <w:tcW w:w="150" w:type="pct"/>
          </w:tcPr>
          <w:p w:rsidR="009E6EED" w:rsidRPr="009E6EED" w:rsidRDefault="009E6EED" w:rsidP="00B22DEA">
            <w:pPr>
              <w:pStyle w:val="af2"/>
              <w:spacing w:before="0" w:beforeAutospacing="0" w:after="0"/>
              <w:jc w:val="center"/>
            </w:pPr>
          </w:p>
        </w:tc>
        <w:tc>
          <w:tcPr>
            <w:tcW w:w="165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246</w:t>
            </w:r>
          </w:p>
        </w:tc>
        <w:tc>
          <w:tcPr>
            <w:tcW w:w="165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62</w:t>
            </w:r>
          </w:p>
        </w:tc>
        <w:tc>
          <w:tcPr>
            <w:tcW w:w="165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105</w:t>
            </w:r>
          </w:p>
        </w:tc>
        <w:tc>
          <w:tcPr>
            <w:tcW w:w="165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66</w:t>
            </w:r>
          </w:p>
        </w:tc>
        <w:tc>
          <w:tcPr>
            <w:tcW w:w="165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-</w:t>
            </w:r>
          </w:p>
        </w:tc>
        <w:tc>
          <w:tcPr>
            <w:tcW w:w="165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3</w:t>
            </w:r>
          </w:p>
        </w:tc>
        <w:tc>
          <w:tcPr>
            <w:tcW w:w="238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90%</w:t>
            </w:r>
          </w:p>
        </w:tc>
        <w:tc>
          <w:tcPr>
            <w:tcW w:w="238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96%</w:t>
            </w:r>
          </w:p>
        </w:tc>
        <w:tc>
          <w:tcPr>
            <w:tcW w:w="226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80%</w:t>
            </w:r>
          </w:p>
        </w:tc>
        <w:tc>
          <w:tcPr>
            <w:tcW w:w="222" w:type="pct"/>
            <w:shd w:val="clear" w:color="auto" w:fill="FFFFFF" w:themeFill="background1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78%</w:t>
            </w:r>
          </w:p>
        </w:tc>
        <w:tc>
          <w:tcPr>
            <w:tcW w:w="226" w:type="pct"/>
            <w:shd w:val="clear" w:color="auto" w:fill="F5F3EA" w:themeFill="accent5" w:themeFillTint="33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76%</w:t>
            </w:r>
          </w:p>
        </w:tc>
        <w:tc>
          <w:tcPr>
            <w:tcW w:w="370" w:type="pct"/>
            <w:shd w:val="clear" w:color="auto" w:fill="F5F3EA" w:themeFill="accent5" w:themeFillTint="33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77%</w:t>
            </w:r>
          </w:p>
        </w:tc>
        <w:tc>
          <w:tcPr>
            <w:tcW w:w="222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95%</w:t>
            </w:r>
          </w:p>
        </w:tc>
        <w:tc>
          <w:tcPr>
            <w:tcW w:w="222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80%</w:t>
            </w:r>
          </w:p>
        </w:tc>
        <w:tc>
          <w:tcPr>
            <w:tcW w:w="226" w:type="pct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92%</w:t>
            </w:r>
          </w:p>
        </w:tc>
        <w:tc>
          <w:tcPr>
            <w:tcW w:w="222" w:type="pct"/>
            <w:shd w:val="clear" w:color="auto" w:fill="FFFFFF" w:themeFill="background1"/>
            <w:textDirection w:val="btLr"/>
          </w:tcPr>
          <w:p w:rsidR="009E6EED" w:rsidRPr="009E6EED" w:rsidRDefault="009E6EED" w:rsidP="00B22DEA">
            <w:pPr>
              <w:pStyle w:val="af2"/>
              <w:spacing w:before="0" w:beforeAutospacing="0" w:after="0"/>
              <w:ind w:left="113" w:right="113"/>
              <w:jc w:val="center"/>
              <w:rPr>
                <w:b/>
              </w:rPr>
            </w:pPr>
            <w:r w:rsidRPr="009E6EED">
              <w:rPr>
                <w:b/>
              </w:rPr>
              <w:t>96%</w:t>
            </w:r>
          </w:p>
        </w:tc>
        <w:tc>
          <w:tcPr>
            <w:tcW w:w="232" w:type="pct"/>
            <w:shd w:val="clear" w:color="auto" w:fill="DAEEF3"/>
          </w:tcPr>
          <w:p w:rsidR="009E6EED" w:rsidRP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</w:rPr>
            </w:pPr>
            <w:r w:rsidRPr="009E6EED">
              <w:rPr>
                <w:b/>
              </w:rPr>
              <w:t>98%</w:t>
            </w:r>
          </w:p>
        </w:tc>
        <w:tc>
          <w:tcPr>
            <w:tcW w:w="232" w:type="pct"/>
            <w:shd w:val="clear" w:color="auto" w:fill="DAEEF3"/>
          </w:tcPr>
          <w:p w:rsidR="009E6EED" w:rsidRPr="009E6EED" w:rsidRDefault="009E6EED" w:rsidP="00B22DEA">
            <w:pPr>
              <w:pStyle w:val="af2"/>
              <w:spacing w:before="0" w:beforeAutospacing="0" w:after="0"/>
              <w:jc w:val="center"/>
              <w:rPr>
                <w:b/>
              </w:rPr>
            </w:pPr>
            <w:r w:rsidRPr="009E6EED">
              <w:rPr>
                <w:b/>
              </w:rPr>
              <w:t>95%</w:t>
            </w:r>
          </w:p>
        </w:tc>
      </w:tr>
    </w:tbl>
    <w:p w:rsidR="00B22DEA" w:rsidRPr="00B22DEA" w:rsidRDefault="00B22DEA" w:rsidP="00B22D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Согласно  Программы деятельности  в Центре организован учебно-воспитательный процесс, направленный на воспитание и обучение детей с проблемами здоровья, их всестороннюю деятельность, развитие свободной личности, расширение общения детей с ограниченными возможностями здоровья  с окружающим миром, способствующий раскрытию творческих  возможностей и расширению знаний, умений и навыков по определённым направлениям деятельности.</w:t>
      </w:r>
    </w:p>
    <w:p w:rsidR="00B22DEA" w:rsidRPr="00B22DEA" w:rsidRDefault="00B22DEA" w:rsidP="00B22D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В 2009-2010 учебном году списочный состав воспитанников с ограниченными возможностями здоровья и детей-инвалидов,  составлен согласно списку, предоставленному психолого-педагогической службой общеобразовательных учреждений и медицинской справки от врача педиатра. Данная категория детей (в количестве 6 чел.) посещают следующие детские творческие объединения:</w:t>
      </w:r>
    </w:p>
    <w:p w:rsidR="00B22DEA" w:rsidRPr="00B22DEA" w:rsidRDefault="00B22DEA" w:rsidP="00B22DE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«Золушка», руководитель Рябчун М.Н.(1 воспитанник);</w:t>
      </w:r>
    </w:p>
    <w:p w:rsidR="00B22DEA" w:rsidRPr="00B22DEA" w:rsidRDefault="00B22DEA" w:rsidP="00B22DE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 xml:space="preserve">«Калейдоскоп», руководитель Рогожина И.Г.(2 воспитанника); </w:t>
      </w:r>
    </w:p>
    <w:p w:rsidR="00B22DEA" w:rsidRPr="00B22DEA" w:rsidRDefault="00B22DEA" w:rsidP="00B22DE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«Мир природы», руководитель Горобинская Л.В.(1 воспитанник);</w:t>
      </w:r>
    </w:p>
    <w:p w:rsidR="00B22DEA" w:rsidRPr="00B22DEA" w:rsidRDefault="00B22DEA" w:rsidP="00B22DE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 xml:space="preserve"> «Волшебный мир красок», руководитель Алейник Т.В. (1 воспитанник);</w:t>
      </w:r>
    </w:p>
    <w:p w:rsidR="00B22DEA" w:rsidRPr="00B22DEA" w:rsidRDefault="00B22DEA" w:rsidP="00B22DEA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«Юный художник», руководитель Дегтярёва Е.В. (1 воспитанник)</w:t>
      </w:r>
    </w:p>
    <w:p w:rsidR="00B22DEA" w:rsidRPr="00B22DEA" w:rsidRDefault="00B22DEA" w:rsidP="00B22D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eastAsia="Calibri" w:hAnsi="Times New Roman" w:cs="Times New Roman"/>
          <w:sz w:val="24"/>
          <w:szCs w:val="24"/>
        </w:rPr>
        <w:t xml:space="preserve">Обучение детей с ограниченными возможностями здоровья специфично из-за своеобразия протекания познавательной деятельности – у этих детей повышена утомляемость, недостаточно сформированы внимание и память, порой труднее формируется логическое мышление, требуя от педагога индивидуального подхода.  Следует отметить, что вышеуказанные педагоги  доброжелательны к детям и родителям, добросовестно относятся к своим обязанностям, регулярно и по расписанию проводят занятия, </w:t>
      </w:r>
      <w:r w:rsidRPr="00B22DEA">
        <w:rPr>
          <w:rFonts w:ascii="Times New Roman" w:hAnsi="Times New Roman" w:cs="Times New Roman"/>
          <w:sz w:val="24"/>
          <w:szCs w:val="24"/>
        </w:rPr>
        <w:t xml:space="preserve">учебно–воспитательный процесс </w:t>
      </w:r>
      <w:r w:rsidRPr="00B22DEA">
        <w:rPr>
          <w:rFonts w:ascii="Times New Roman" w:hAnsi="Times New Roman" w:cs="Times New Roman"/>
          <w:sz w:val="24"/>
          <w:szCs w:val="24"/>
        </w:rPr>
        <w:lastRenderedPageBreak/>
        <w:t>организовывают с учётом возрастных, психологических  и физиологических особенностей.</w:t>
      </w:r>
      <w:r w:rsidRPr="00B22D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B22DEA">
        <w:rPr>
          <w:rFonts w:ascii="Times New Roman" w:hAnsi="Times New Roman" w:cs="Times New Roman"/>
          <w:sz w:val="24"/>
          <w:szCs w:val="24"/>
        </w:rPr>
        <w:t>В своей работе педагоги используют различные формы и методы проведения занятий с учётом их интересов и возможностей: игра, беседа, наблюдение, сравнение, описание, словесный метод, слуховой, метод наглядности и т.д</w:t>
      </w:r>
    </w:p>
    <w:p w:rsidR="00B22DEA" w:rsidRPr="00B22DEA" w:rsidRDefault="00B22DEA" w:rsidP="00B22D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 xml:space="preserve"> При обучении данной категорией детей педагоги придерживаются норм, которые предусмотрены в работе с детьми с ограниченными возможностями здоровья и детьми–инвалидами:  программа рассчитана на 72 часа, один раз в неделю по 2 часа, продолжительностью в 30 - 40 минут с перерывом  5-10 минут.</w:t>
      </w:r>
      <w:r w:rsidRPr="00B22DEA">
        <w:rPr>
          <w:rFonts w:ascii="Times New Roman" w:eastAsia="Calibri" w:hAnsi="Times New Roman" w:cs="Times New Roman"/>
          <w:sz w:val="24"/>
          <w:szCs w:val="24"/>
        </w:rPr>
        <w:t xml:space="preserve"> Педагоги ознакомили и согласовали с  родителями  программу обучения (индивидуальные образовательные маршруты) и расписание занятий</w:t>
      </w:r>
      <w:r w:rsidRPr="00B22DEA">
        <w:rPr>
          <w:rFonts w:ascii="Times New Roman" w:hAnsi="Times New Roman" w:cs="Times New Roman"/>
          <w:sz w:val="24"/>
          <w:szCs w:val="24"/>
        </w:rPr>
        <w:t xml:space="preserve">.         </w:t>
      </w:r>
    </w:p>
    <w:p w:rsidR="00B22DEA" w:rsidRPr="00B22DEA" w:rsidRDefault="00B22DEA" w:rsidP="00B22D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 xml:space="preserve"> Планирование  образовательной деятельности каждого ребёнка педагогами осуществляется совместно с родителями исходя из рекомендаций педагога психолога. Обучение происходит в присутствие родителей. Выбор  детских творческого объединения был обусловлен желанием детей, по заявлению родителей и  разрешению врача (медицинская справка).</w:t>
      </w:r>
    </w:p>
    <w:p w:rsidR="00B22DEA" w:rsidRPr="00B22DEA" w:rsidRDefault="00B22DEA" w:rsidP="00B22D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 xml:space="preserve">Дети-инвалиды: Куликов Роман, Карпов Андрей, Безруких Володя, выведены на индивидуальное обучение, для них разработаны индивидуальные образовательные маршруты, Трофимова Соня, Седых Сергей, Одрузов Сергей занимаются в группах с основной массой воспитанников. </w:t>
      </w:r>
    </w:p>
    <w:p w:rsidR="00B22DEA" w:rsidRPr="00B22DEA" w:rsidRDefault="00B22DEA" w:rsidP="00B22DEA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22DEA">
        <w:rPr>
          <w:rFonts w:ascii="Times New Roman" w:hAnsi="Times New Roman" w:cs="Times New Roman"/>
          <w:sz w:val="24"/>
          <w:szCs w:val="24"/>
          <w:u w:val="single"/>
        </w:rPr>
        <w:t xml:space="preserve">Педагогами центра организовано и проведено: </w:t>
      </w:r>
    </w:p>
    <w:p w:rsidR="00B22DEA" w:rsidRPr="00B22DEA" w:rsidRDefault="00B22DEA" w:rsidP="00B22DEA">
      <w:pPr>
        <w:pStyle w:val="a3"/>
        <w:numPr>
          <w:ilvl w:val="0"/>
          <w:numId w:val="18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индивидуальное консультирование родителей:</w:t>
      </w:r>
    </w:p>
    <w:p w:rsidR="00B22DEA" w:rsidRPr="00B22DEA" w:rsidRDefault="00B22DEA" w:rsidP="00B22DEA">
      <w:pPr>
        <w:pStyle w:val="a3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«Права и обязанности родителей при посещении детей с ОВЗ  МОУ ДОД «КЦ ДОД».</w:t>
      </w:r>
    </w:p>
    <w:p w:rsidR="00B22DEA" w:rsidRPr="00B22DEA" w:rsidRDefault="00B22DEA" w:rsidP="00B22DEA">
      <w:pPr>
        <w:pStyle w:val="a3"/>
        <w:numPr>
          <w:ilvl w:val="0"/>
          <w:numId w:val="20"/>
        </w:numPr>
        <w:rPr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«Прохождение  и усвоение программного материла».</w:t>
      </w:r>
    </w:p>
    <w:p w:rsidR="00B22DEA" w:rsidRPr="00B22DEA" w:rsidRDefault="00B22DEA" w:rsidP="00B22DEA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 xml:space="preserve">Посещение воспитанниками и их родителей мероприятий и праздничных программ: </w:t>
      </w:r>
    </w:p>
    <w:p w:rsidR="00B22DEA" w:rsidRPr="00B22DEA" w:rsidRDefault="00B22DEA" w:rsidP="00B22DEA">
      <w:pPr>
        <w:pStyle w:val="a3"/>
        <w:numPr>
          <w:ilvl w:val="0"/>
          <w:numId w:val="21"/>
        </w:numPr>
        <w:ind w:firstLine="283"/>
        <w:rPr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«Ваш праздник сердечный улыбкой увенчан»;</w:t>
      </w:r>
    </w:p>
    <w:p w:rsidR="00B22DEA" w:rsidRPr="00B22DEA" w:rsidRDefault="00B22DEA" w:rsidP="00B22DEA">
      <w:pPr>
        <w:pStyle w:val="a3"/>
        <w:numPr>
          <w:ilvl w:val="0"/>
          <w:numId w:val="21"/>
        </w:numPr>
        <w:ind w:firstLine="283"/>
        <w:rPr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Новогоднее представление;</w:t>
      </w:r>
    </w:p>
    <w:p w:rsidR="00B22DEA" w:rsidRPr="00B22DEA" w:rsidRDefault="00B22DEA" w:rsidP="00B22DEA">
      <w:pPr>
        <w:pStyle w:val="a3"/>
        <w:numPr>
          <w:ilvl w:val="0"/>
          <w:numId w:val="21"/>
        </w:numPr>
        <w:ind w:firstLine="283"/>
        <w:rPr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«Воспитанник года».</w:t>
      </w:r>
    </w:p>
    <w:p w:rsidR="00B22DEA" w:rsidRPr="00B22DEA" w:rsidRDefault="00B22DEA" w:rsidP="00B22DEA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 xml:space="preserve">Проведение  мероприятий, направленных на социализацию детей - инвалидов  и ОВЗ: </w:t>
      </w:r>
    </w:p>
    <w:p w:rsidR="00B22DEA" w:rsidRPr="00B22DEA" w:rsidRDefault="00B22DEA" w:rsidP="00B22DE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районный конкурс рисунков «Великая Отечественная война глазами детей»;</w:t>
      </w:r>
    </w:p>
    <w:p w:rsidR="00B22DEA" w:rsidRPr="00B22DEA" w:rsidRDefault="00B22DEA" w:rsidP="00B22DE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участие во Всероссийском конкурсе (окружной тур) «Адрес детства - Россия»:</w:t>
      </w:r>
    </w:p>
    <w:p w:rsidR="00B22DEA" w:rsidRPr="00B22DEA" w:rsidRDefault="00B22DEA" w:rsidP="00B22DE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участие в районном конкурсе детского творчества:</w:t>
      </w:r>
    </w:p>
    <w:p w:rsidR="00B22DEA" w:rsidRPr="00B22DEA" w:rsidRDefault="00B22DEA" w:rsidP="00B22DEA">
      <w:pPr>
        <w:pStyle w:val="a3"/>
        <w:numPr>
          <w:ilvl w:val="0"/>
          <w:numId w:val="23"/>
        </w:numPr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участие в районном конкурсе творческих работ «России верные сыны».</w:t>
      </w:r>
    </w:p>
    <w:p w:rsidR="00B22DEA" w:rsidRPr="00B22DEA" w:rsidRDefault="00B22DEA" w:rsidP="00B22DEA">
      <w:pPr>
        <w:pStyle w:val="a3"/>
        <w:numPr>
          <w:ilvl w:val="0"/>
          <w:numId w:val="19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Организация посещения кинолектория:</w:t>
      </w:r>
    </w:p>
    <w:p w:rsidR="00B22DEA" w:rsidRPr="00B22DEA" w:rsidRDefault="00B22DEA" w:rsidP="00B22DEA">
      <w:pPr>
        <w:pStyle w:val="a3"/>
        <w:numPr>
          <w:ilvl w:val="0"/>
          <w:numId w:val="22"/>
        </w:numPr>
        <w:rPr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Просмотрен фильм - сказка   с последующим обсуждением «Чарли и шоколадная фабрика».</w:t>
      </w:r>
    </w:p>
    <w:tbl>
      <w:tblPr>
        <w:tblStyle w:val="ac"/>
        <w:tblW w:w="15735" w:type="dxa"/>
        <w:tblInd w:w="-318" w:type="dxa"/>
        <w:tblLayout w:type="fixed"/>
        <w:tblLook w:val="04A0"/>
      </w:tblPr>
      <w:tblGrid>
        <w:gridCol w:w="426"/>
        <w:gridCol w:w="2127"/>
        <w:gridCol w:w="992"/>
        <w:gridCol w:w="1984"/>
        <w:gridCol w:w="1276"/>
        <w:gridCol w:w="1739"/>
        <w:gridCol w:w="4073"/>
        <w:gridCol w:w="1843"/>
        <w:gridCol w:w="1275"/>
      </w:tblGrid>
      <w:tr w:rsidR="00B22DEA" w:rsidRPr="00B22DEA" w:rsidTr="00B22DEA">
        <w:trPr>
          <w:trHeight w:val="355"/>
        </w:trPr>
        <w:tc>
          <w:tcPr>
            <w:tcW w:w="426" w:type="dxa"/>
            <w:vMerge w:val="restart"/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п\п</w:t>
            </w:r>
          </w:p>
        </w:tc>
        <w:tc>
          <w:tcPr>
            <w:tcW w:w="2127" w:type="dxa"/>
            <w:vMerge w:val="restart"/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Ф.И. воспитанника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возраст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ДТО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с какого года посещает данное ДТО</w:t>
            </w:r>
          </w:p>
        </w:tc>
        <w:tc>
          <w:tcPr>
            <w:tcW w:w="1739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Руководитель</w:t>
            </w:r>
          </w:p>
        </w:tc>
        <w:tc>
          <w:tcPr>
            <w:tcW w:w="7191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Участие в конкурсах</w:t>
            </w:r>
          </w:p>
        </w:tc>
      </w:tr>
      <w:tr w:rsidR="00B22DEA" w:rsidRPr="00B22DEA" w:rsidTr="00B22DEA">
        <w:trPr>
          <w:trHeight w:val="281"/>
        </w:trPr>
        <w:tc>
          <w:tcPr>
            <w:tcW w:w="426" w:type="dxa"/>
            <w:vMerge/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B22DEA" w:rsidRPr="00B22DEA" w:rsidTr="00B22DEA">
        <w:trPr>
          <w:trHeight w:val="268"/>
        </w:trPr>
        <w:tc>
          <w:tcPr>
            <w:tcW w:w="426" w:type="dxa"/>
            <w:vMerge w:val="restart"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Карпов Андрей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15 лет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Мир природы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1739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 xml:space="preserve">Горобинская </w:t>
            </w:r>
            <w:r w:rsidRPr="00B22DEA">
              <w:rPr>
                <w:rFonts w:ascii="Times New Roman" w:hAnsi="Times New Roman"/>
                <w:sz w:val="24"/>
                <w:szCs w:val="24"/>
              </w:rPr>
              <w:lastRenderedPageBreak/>
              <w:t>Л.В.</w:t>
            </w:r>
          </w:p>
        </w:tc>
        <w:tc>
          <w:tcPr>
            <w:tcW w:w="4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pStyle w:val="ab"/>
              <w:numPr>
                <w:ilvl w:val="0"/>
                <w:numId w:val="17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lastRenderedPageBreak/>
              <w:t>«Адрес детства – Россия»</w:t>
            </w:r>
          </w:p>
          <w:p w:rsidR="00B22DEA" w:rsidRPr="00B22DEA" w:rsidRDefault="00B22DEA" w:rsidP="00B22DEA">
            <w:pPr>
              <w:pStyle w:val="ab"/>
              <w:numPr>
                <w:ilvl w:val="0"/>
                <w:numId w:val="17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lastRenderedPageBreak/>
              <w:t>«Адрес детства - Россия»</w:t>
            </w:r>
          </w:p>
          <w:p w:rsidR="00B22DEA" w:rsidRPr="00B22DEA" w:rsidRDefault="00B22DEA" w:rsidP="00B22DEA">
            <w:pPr>
              <w:pStyle w:val="ab"/>
              <w:numPr>
                <w:ilvl w:val="0"/>
                <w:numId w:val="17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«Выставка детского творчества»</w:t>
            </w:r>
          </w:p>
          <w:p w:rsidR="00B22DEA" w:rsidRPr="00B22DEA" w:rsidRDefault="00B22DEA" w:rsidP="00B22DEA">
            <w:pPr>
              <w:pStyle w:val="ab"/>
              <w:numPr>
                <w:ilvl w:val="0"/>
                <w:numId w:val="17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«России верные сыны»</w:t>
            </w:r>
          </w:p>
          <w:p w:rsidR="00B22DEA" w:rsidRPr="00B22DEA" w:rsidRDefault="00B22DEA" w:rsidP="00B22DEA">
            <w:pPr>
              <w:pStyle w:val="ab"/>
              <w:numPr>
                <w:ilvl w:val="0"/>
                <w:numId w:val="17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«Мастерская деда Мороза»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lastRenderedPageBreak/>
              <w:t>окружной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22DEA" w:rsidRPr="00B22DEA" w:rsidTr="00B22DEA">
        <w:trPr>
          <w:trHeight w:val="201"/>
        </w:trPr>
        <w:tc>
          <w:tcPr>
            <w:tcW w:w="426" w:type="dxa"/>
            <w:vMerge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pStyle w:val="ab"/>
              <w:numPr>
                <w:ilvl w:val="0"/>
                <w:numId w:val="17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1место</w:t>
            </w:r>
          </w:p>
        </w:tc>
      </w:tr>
      <w:tr w:rsidR="00B22DEA" w:rsidRPr="00B22DEA" w:rsidTr="00B22DEA">
        <w:trPr>
          <w:trHeight w:val="234"/>
        </w:trPr>
        <w:tc>
          <w:tcPr>
            <w:tcW w:w="426" w:type="dxa"/>
            <w:vMerge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pStyle w:val="ab"/>
              <w:numPr>
                <w:ilvl w:val="0"/>
                <w:numId w:val="17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1место</w:t>
            </w:r>
          </w:p>
        </w:tc>
      </w:tr>
      <w:tr w:rsidR="00B22DEA" w:rsidRPr="00B22DEA" w:rsidTr="00B22DEA">
        <w:trPr>
          <w:trHeight w:val="251"/>
        </w:trPr>
        <w:tc>
          <w:tcPr>
            <w:tcW w:w="426" w:type="dxa"/>
            <w:vMerge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pStyle w:val="ab"/>
              <w:numPr>
                <w:ilvl w:val="0"/>
                <w:numId w:val="17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22DEA" w:rsidRPr="00B22DEA" w:rsidTr="00B22DEA">
        <w:trPr>
          <w:trHeight w:val="201"/>
        </w:trPr>
        <w:tc>
          <w:tcPr>
            <w:tcW w:w="426" w:type="dxa"/>
            <w:vMerge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pStyle w:val="ab"/>
              <w:numPr>
                <w:ilvl w:val="0"/>
                <w:numId w:val="17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внутренний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B22DEA" w:rsidRPr="00B22DEA" w:rsidTr="00B22DEA">
        <w:tc>
          <w:tcPr>
            <w:tcW w:w="426" w:type="dxa"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 xml:space="preserve">Куликов Роман 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Волшебный мир красок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1739" w:type="dxa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Алейник Т.В.</w:t>
            </w:r>
          </w:p>
        </w:tc>
        <w:tc>
          <w:tcPr>
            <w:tcW w:w="4073" w:type="dxa"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B22DEA" w:rsidRPr="00B22DEA" w:rsidTr="00B22DEA">
        <w:tc>
          <w:tcPr>
            <w:tcW w:w="426" w:type="dxa"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Безруких Володя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11 лет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Золушка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1739" w:type="dxa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Рябчун М.Н.</w:t>
            </w:r>
          </w:p>
        </w:tc>
        <w:tc>
          <w:tcPr>
            <w:tcW w:w="4073" w:type="dxa"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pStyle w:val="ab"/>
              <w:numPr>
                <w:ilvl w:val="0"/>
                <w:numId w:val="17"/>
              </w:numPr>
              <w:ind w:left="317" w:hanging="283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«Выставка детского творчества»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75" w:type="dxa"/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22DEA" w:rsidRPr="00B22DEA" w:rsidTr="00B22DEA">
        <w:trPr>
          <w:trHeight w:val="251"/>
        </w:trPr>
        <w:tc>
          <w:tcPr>
            <w:tcW w:w="426" w:type="dxa"/>
            <w:vMerge w:val="restart"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Седых Сергей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16 лет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Калейдоскоп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1739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Рогожина И.Г.</w:t>
            </w:r>
          </w:p>
        </w:tc>
        <w:tc>
          <w:tcPr>
            <w:tcW w:w="4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pStyle w:val="a3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22DEA">
              <w:rPr>
                <w:rFonts w:ascii="Times New Roman" w:hAnsi="Times New Roman" w:cs="Times New Roman"/>
                <w:sz w:val="24"/>
                <w:szCs w:val="24"/>
              </w:rPr>
              <w:t>«Полярная звезда – 2010»</w:t>
            </w:r>
          </w:p>
          <w:p w:rsidR="00B22DEA" w:rsidRPr="00B22DEA" w:rsidRDefault="00B22DEA" w:rsidP="00B22DE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22DEA" w:rsidRPr="00B22DEA" w:rsidRDefault="00B22DEA" w:rsidP="00B22DEA">
            <w:pPr>
              <w:pStyle w:val="a3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22DEA">
              <w:rPr>
                <w:rFonts w:ascii="Times New Roman" w:hAnsi="Times New Roman" w:cs="Times New Roman"/>
                <w:sz w:val="24"/>
                <w:szCs w:val="24"/>
              </w:rPr>
              <w:t>«Славься Отечество наше свободное!»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особый приз</w:t>
            </w:r>
          </w:p>
        </w:tc>
      </w:tr>
      <w:tr w:rsidR="00B22DEA" w:rsidRPr="00B22DEA" w:rsidTr="00B22DEA">
        <w:trPr>
          <w:trHeight w:val="268"/>
        </w:trPr>
        <w:tc>
          <w:tcPr>
            <w:tcW w:w="426" w:type="dxa"/>
            <w:vMerge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pStyle w:val="a3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22DEA" w:rsidRPr="00B22DEA" w:rsidTr="00B22DEA">
        <w:trPr>
          <w:trHeight w:val="251"/>
        </w:trPr>
        <w:tc>
          <w:tcPr>
            <w:tcW w:w="426" w:type="dxa"/>
            <w:vMerge w:val="restart"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Трофимова Соня</w:t>
            </w:r>
          </w:p>
        </w:tc>
        <w:tc>
          <w:tcPr>
            <w:tcW w:w="992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6 лет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Калейдоскоп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2009</w:t>
            </w:r>
          </w:p>
        </w:tc>
        <w:tc>
          <w:tcPr>
            <w:tcW w:w="1739" w:type="dxa"/>
            <w:vMerge w:val="restart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Рогожина И.Г.</w:t>
            </w:r>
          </w:p>
        </w:tc>
        <w:tc>
          <w:tcPr>
            <w:tcW w:w="407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pStyle w:val="a3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22DEA">
              <w:rPr>
                <w:rFonts w:ascii="Times New Roman" w:hAnsi="Times New Roman" w:cs="Times New Roman"/>
                <w:sz w:val="24"/>
                <w:szCs w:val="24"/>
              </w:rPr>
              <w:t>«Полярная звезда – 2010»</w:t>
            </w:r>
          </w:p>
          <w:p w:rsidR="00B22DEA" w:rsidRPr="00B22DEA" w:rsidRDefault="00B22DEA" w:rsidP="00B22DEA">
            <w:pPr>
              <w:pStyle w:val="a3"/>
              <w:numPr>
                <w:ilvl w:val="0"/>
                <w:numId w:val="17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22DEA">
              <w:rPr>
                <w:rFonts w:ascii="Times New Roman" w:hAnsi="Times New Roman" w:cs="Times New Roman"/>
                <w:sz w:val="24"/>
                <w:szCs w:val="24"/>
              </w:rPr>
              <w:t>«Славься Отечество наше свободное!»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  <w:tr w:rsidR="00B22DEA" w:rsidRPr="00B22DEA" w:rsidTr="00B22DEA">
        <w:trPr>
          <w:trHeight w:val="285"/>
        </w:trPr>
        <w:tc>
          <w:tcPr>
            <w:tcW w:w="426" w:type="dxa"/>
            <w:vMerge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39" w:type="dxa"/>
            <w:vMerge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7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pStyle w:val="a3"/>
              <w:numPr>
                <w:ilvl w:val="0"/>
                <w:numId w:val="17"/>
              </w:numPr>
              <w:ind w:left="176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B22DEA" w:rsidRPr="00B22DEA" w:rsidTr="00B22DEA">
        <w:tc>
          <w:tcPr>
            <w:tcW w:w="426" w:type="dxa"/>
          </w:tcPr>
          <w:p w:rsidR="00B22DEA" w:rsidRPr="00B22DEA" w:rsidRDefault="00B22DEA" w:rsidP="00B22DEA">
            <w:pPr>
              <w:pStyle w:val="ab"/>
              <w:numPr>
                <w:ilvl w:val="0"/>
                <w:numId w:val="16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:rsidR="00B22DEA" w:rsidRPr="00B22DEA" w:rsidRDefault="00B22DEA" w:rsidP="00B22DEA">
            <w:pPr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Одрузов Сергей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11 лет</w:t>
            </w:r>
          </w:p>
        </w:tc>
        <w:tc>
          <w:tcPr>
            <w:tcW w:w="1984" w:type="dxa"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Юный художник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2006</w:t>
            </w:r>
          </w:p>
        </w:tc>
        <w:tc>
          <w:tcPr>
            <w:tcW w:w="1739" w:type="dxa"/>
            <w:tcBorders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Дегтярёва Е.В.</w:t>
            </w:r>
          </w:p>
        </w:tc>
        <w:tc>
          <w:tcPr>
            <w:tcW w:w="4073" w:type="dxa"/>
            <w:tcBorders>
              <w:left w:val="single" w:sz="4" w:space="0" w:color="auto"/>
              <w:righ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конкурс рисунков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275" w:type="dxa"/>
          </w:tcPr>
          <w:p w:rsidR="00B22DEA" w:rsidRPr="00B22DEA" w:rsidRDefault="00B22DEA" w:rsidP="00B22DE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22DEA">
              <w:rPr>
                <w:rFonts w:ascii="Times New Roman" w:hAnsi="Times New Roman"/>
                <w:sz w:val="24"/>
                <w:szCs w:val="24"/>
              </w:rPr>
              <w:t>участие</w:t>
            </w:r>
          </w:p>
        </w:tc>
      </w:tr>
    </w:tbl>
    <w:p w:rsidR="00B22DEA" w:rsidRPr="00B22DEA" w:rsidRDefault="00B22DEA" w:rsidP="00B22DE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22DEA" w:rsidRDefault="00B22DEA" w:rsidP="00B22DEA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22DEA">
        <w:rPr>
          <w:rFonts w:ascii="Times New Roman" w:hAnsi="Times New Roman" w:cs="Times New Roman"/>
          <w:sz w:val="24"/>
          <w:szCs w:val="24"/>
        </w:rPr>
        <w:t>Организация педагогической деятельности с данной категорией детей в этом учебном году была высокой. Занятия проводились систематически. Программный материал дети освоили практически в полном объёме. Воспитанники посещают детские творческие объединения с большим желанием и интересом.</w:t>
      </w:r>
    </w:p>
    <w:p w:rsidR="00B62396" w:rsidRPr="00DC1AC9" w:rsidRDefault="00B62396" w:rsidP="00B6239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1AC9">
        <w:rPr>
          <w:rFonts w:ascii="Times New Roman" w:hAnsi="Times New Roman" w:cs="Times New Roman"/>
          <w:sz w:val="24"/>
          <w:szCs w:val="24"/>
        </w:rPr>
        <w:t>Ведущим показателем при определении категорийности образовательного учреждения    является показатель сохранности контингента воспитанников детских творческих объединений:</w:t>
      </w:r>
    </w:p>
    <w:tbl>
      <w:tblPr>
        <w:tblStyle w:val="ac"/>
        <w:tblW w:w="14317" w:type="dxa"/>
        <w:tblInd w:w="108" w:type="dxa"/>
        <w:tblLayout w:type="fixed"/>
        <w:tblLook w:val="04A0"/>
      </w:tblPr>
      <w:tblGrid>
        <w:gridCol w:w="709"/>
        <w:gridCol w:w="2977"/>
        <w:gridCol w:w="2126"/>
        <w:gridCol w:w="2126"/>
        <w:gridCol w:w="1701"/>
        <w:gridCol w:w="1276"/>
        <w:gridCol w:w="1701"/>
        <w:gridCol w:w="1701"/>
      </w:tblGrid>
      <w:tr w:rsidR="00B62396" w:rsidTr="006A6FB1">
        <w:trPr>
          <w:trHeight w:val="285"/>
        </w:trPr>
        <w:tc>
          <w:tcPr>
            <w:tcW w:w="709" w:type="dxa"/>
            <w:vMerge w:val="restart"/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2396" w:rsidRPr="007C3757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75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62396" w:rsidRPr="007C3757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75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2396" w:rsidRPr="007C3757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757">
              <w:rPr>
                <w:rFonts w:ascii="Times New Roman" w:hAnsi="Times New Roman" w:cs="Times New Roman"/>
                <w:b/>
                <w:sz w:val="24"/>
                <w:szCs w:val="24"/>
              </w:rPr>
              <w:t>объединение</w:t>
            </w:r>
          </w:p>
        </w:tc>
        <w:tc>
          <w:tcPr>
            <w:tcW w:w="2126" w:type="dxa"/>
            <w:vMerge w:val="restart"/>
          </w:tcPr>
          <w:p w:rsidR="00B62396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62396" w:rsidRPr="007C3757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757"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  <w:p w:rsidR="00B62396" w:rsidRPr="007C3757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75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382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D6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воспитанников </w:t>
            </w:r>
          </w:p>
          <w:p w:rsidR="00B62396" w:rsidRPr="00D85D6D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D6D">
              <w:rPr>
                <w:rFonts w:ascii="Times New Roman" w:hAnsi="Times New Roman" w:cs="Times New Roman"/>
                <w:sz w:val="24"/>
                <w:szCs w:val="24"/>
              </w:rPr>
              <w:t>2008-2009 уч.г.</w:t>
            </w:r>
          </w:p>
        </w:tc>
        <w:tc>
          <w:tcPr>
            <w:tcW w:w="4678" w:type="dxa"/>
            <w:gridSpan w:val="3"/>
            <w:tcBorders>
              <w:left w:val="single" w:sz="4" w:space="0" w:color="auto"/>
            </w:tcBorders>
          </w:tcPr>
          <w:p w:rsidR="00B62396" w:rsidRPr="00D85D6D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D6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воспитанников </w:t>
            </w:r>
          </w:p>
          <w:p w:rsidR="00B62396" w:rsidRPr="00D85D6D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D6D">
              <w:rPr>
                <w:rFonts w:ascii="Times New Roman" w:hAnsi="Times New Roman" w:cs="Times New Roman"/>
                <w:sz w:val="24"/>
                <w:szCs w:val="24"/>
              </w:rPr>
              <w:t>2009-2010 уч.год.</w:t>
            </w:r>
          </w:p>
          <w:p w:rsidR="00B62396" w:rsidRPr="007C3757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62396" w:rsidRPr="006753F4" w:rsidTr="006A6FB1">
        <w:trPr>
          <w:trHeight w:val="255"/>
        </w:trPr>
        <w:tc>
          <w:tcPr>
            <w:tcW w:w="709" w:type="dxa"/>
            <w:vMerge/>
          </w:tcPr>
          <w:p w:rsidR="00B62396" w:rsidRPr="006753F4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</w:tcPr>
          <w:p w:rsidR="00B62396" w:rsidRPr="006753F4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</w:tcPr>
          <w:p w:rsidR="00B62396" w:rsidRPr="006753F4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B62396" w:rsidRDefault="00B62396" w:rsidP="006A6FB1">
            <w:pPr>
              <w:pStyle w:val="a3"/>
              <w:ind w:hanging="10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</w:t>
            </w:r>
          </w:p>
          <w:p w:rsidR="00B62396" w:rsidRPr="00D85D6D" w:rsidRDefault="00B62396" w:rsidP="006A6FB1">
            <w:pPr>
              <w:pStyle w:val="a3"/>
              <w:ind w:hanging="107"/>
              <w:jc w:val="center"/>
              <w:rPr>
                <w:rFonts w:ascii="Times New Roman" w:hAnsi="Times New Roman" w:cs="Times New Roman"/>
              </w:rPr>
            </w:pPr>
            <w:r w:rsidRPr="00D85D6D">
              <w:rPr>
                <w:rFonts w:ascii="Times New Roman" w:hAnsi="Times New Roman" w:cs="Times New Roman"/>
              </w:rPr>
              <w:t>начало   года</w:t>
            </w:r>
          </w:p>
        </w:tc>
        <w:tc>
          <w:tcPr>
            <w:tcW w:w="1701" w:type="dxa"/>
            <w:tcBorders>
              <w:top w:val="single" w:sz="4" w:space="0" w:color="auto"/>
              <w:right w:val="single" w:sz="4" w:space="0" w:color="auto"/>
            </w:tcBorders>
          </w:tcPr>
          <w:p w:rsidR="00B62396" w:rsidRPr="00D85D6D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</w:rPr>
            </w:pPr>
            <w:r w:rsidRPr="00D85D6D">
              <w:rPr>
                <w:rFonts w:ascii="Times New Roman" w:hAnsi="Times New Roman" w:cs="Times New Roman"/>
              </w:rPr>
              <w:t>на конец года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Pr="00D85D6D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D85D6D">
              <w:rPr>
                <w:rFonts w:ascii="Times New Roman" w:hAnsi="Times New Roman" w:cs="Times New Roman"/>
              </w:rPr>
              <w:t>на начало   года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396" w:rsidRPr="00D85D6D" w:rsidRDefault="00B62396" w:rsidP="006A6FB1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 w:rsidRPr="00D85D6D">
              <w:rPr>
                <w:rFonts w:ascii="Times New Roman" w:hAnsi="Times New Roman" w:cs="Times New Roman"/>
              </w:rPr>
              <w:t>на</w:t>
            </w:r>
          </w:p>
          <w:p w:rsidR="00B62396" w:rsidRPr="00D85D6D" w:rsidRDefault="00B62396" w:rsidP="006A6FB1">
            <w:pPr>
              <w:pStyle w:val="a3"/>
              <w:ind w:lef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01.01</w:t>
            </w:r>
            <w:r w:rsidRPr="00D85D6D">
              <w:rPr>
                <w:rFonts w:ascii="Times New Roman" w:hAnsi="Times New Roman" w:cs="Times New Roman"/>
              </w:rPr>
              <w:t>.2010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B62396" w:rsidRPr="0008743C" w:rsidRDefault="00B62396" w:rsidP="006A6FB1">
            <w:pPr>
              <w:jc w:val="center"/>
              <w:rPr>
                <w:rFonts w:ascii="Times New Roman" w:eastAsiaTheme="minorHAnsi" w:hAnsi="Times New Roman"/>
                <w:b/>
                <w:sz w:val="24"/>
                <w:szCs w:val="24"/>
                <w:lang w:eastAsia="en-US"/>
              </w:rPr>
            </w:pPr>
            <w:r w:rsidRPr="00D85D6D">
              <w:rPr>
                <w:rFonts w:ascii="Times New Roman" w:hAnsi="Times New Roman"/>
              </w:rPr>
              <w:t>на конец года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Золушка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Рябчун М.Н.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64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31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Клубок фантазий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Петровская В.В.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33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Северное сияние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Лесина Л.Я.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32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Радуга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Мураева В.А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45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Pr="00AC58A1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8A1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Pr="00AC58A1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8A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41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Волшебный мир   красок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Алейник Т.В.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54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Юный художник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Дегтярёва Е.В.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48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107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Национальные промыслы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Белинский В.В.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13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Ручное вязание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Бондаренко А.А.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Pr="00AC58A1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8A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Pr="00AC58A1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58A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12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Горобинская Л.В.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51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38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СМАЙЛ - ТВ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Сиволовский А.В.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17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Багги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Гнутиков В.А.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17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МОТО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Гнутиков В.А.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19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15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Калейдоскоп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Рогожина И.Г.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117</w:t>
            </w:r>
          </w:p>
        </w:tc>
      </w:tr>
      <w:tr w:rsidR="00B62396" w:rsidRPr="00C6236E" w:rsidTr="006A6FB1">
        <w:trPr>
          <w:trHeight w:val="285"/>
        </w:trPr>
        <w:tc>
          <w:tcPr>
            <w:tcW w:w="709" w:type="dxa"/>
            <w:vMerge w:val="restart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Компьютерная грамотность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Сиволовский А.В.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33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6" w:type="dxa"/>
            <w:vMerge w:val="restart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16</w:t>
            </w:r>
          </w:p>
        </w:tc>
      </w:tr>
      <w:tr w:rsidR="00B62396" w:rsidRPr="00C6236E" w:rsidTr="006A6FB1">
        <w:trPr>
          <w:trHeight w:val="268"/>
        </w:trPr>
        <w:tc>
          <w:tcPr>
            <w:tcW w:w="709" w:type="dxa"/>
            <w:vMerge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Мельник Н.Г.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19</w:t>
            </w:r>
          </w:p>
        </w:tc>
      </w:tr>
      <w:tr w:rsidR="00B62396" w:rsidRPr="00C6236E" w:rsidTr="006A6FB1">
        <w:trPr>
          <w:trHeight w:val="268"/>
        </w:trPr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Словесность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Майляв Н.Д.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14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Росомаха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Чесноков П.А.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20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д/д «СОКОЛ»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Вильданова И.Л.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43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40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Поиск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Садардинова Л.Г.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</w:tc>
      </w:tr>
      <w:tr w:rsidR="00B62396" w:rsidRPr="00C6236E" w:rsidTr="006A6FB1">
        <w:tc>
          <w:tcPr>
            <w:tcW w:w="709" w:type="dxa"/>
          </w:tcPr>
          <w:p w:rsidR="00B62396" w:rsidRDefault="00B62396" w:rsidP="00B62396">
            <w:pPr>
              <w:pStyle w:val="a3"/>
              <w:numPr>
                <w:ilvl w:val="0"/>
                <w:numId w:val="28"/>
              </w:numPr>
              <w:ind w:left="34" w:hanging="326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 «Непоседы»</w:t>
            </w:r>
          </w:p>
        </w:tc>
        <w:tc>
          <w:tcPr>
            <w:tcW w:w="2126" w:type="dxa"/>
          </w:tcPr>
          <w:p w:rsidR="00B62396" w:rsidRDefault="00B62396" w:rsidP="006A6FB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Речкина Л.Ф.</w:t>
            </w:r>
          </w:p>
        </w:tc>
        <w:tc>
          <w:tcPr>
            <w:tcW w:w="2126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00B050"/>
                <w:sz w:val="24"/>
                <w:szCs w:val="24"/>
              </w:rPr>
              <w:t>24</w:t>
            </w:r>
          </w:p>
        </w:tc>
        <w:tc>
          <w:tcPr>
            <w:tcW w:w="1701" w:type="dxa"/>
          </w:tcPr>
          <w:p w:rsidR="00B62396" w:rsidRPr="00C6236E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-</w:t>
            </w:r>
          </w:p>
        </w:tc>
      </w:tr>
      <w:tr w:rsidR="00B62396" w:rsidRPr="00C6236E" w:rsidTr="006A6FB1">
        <w:tc>
          <w:tcPr>
            <w:tcW w:w="9639" w:type="dxa"/>
            <w:gridSpan w:val="5"/>
          </w:tcPr>
          <w:p w:rsidR="00B62396" w:rsidRDefault="00B62396" w:rsidP="006A6FB1">
            <w:pPr>
              <w:pStyle w:val="a3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B62396" w:rsidRPr="00C6236E" w:rsidRDefault="00B62396" w:rsidP="006A6FB1">
            <w:pPr>
              <w:pStyle w:val="a3"/>
              <w:ind w:firstLine="3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676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B62396" w:rsidRPr="0008743C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743C">
              <w:rPr>
                <w:rFonts w:ascii="Times New Roman" w:hAnsi="Times New Roman" w:cs="Times New Roman"/>
                <w:b/>
                <w:sz w:val="24"/>
                <w:szCs w:val="24"/>
              </w:rPr>
              <w:t>672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B62396" w:rsidRPr="00C6236E" w:rsidRDefault="00B62396" w:rsidP="006A6FB1">
            <w:pPr>
              <w:pStyle w:val="a3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C6236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603</w:t>
            </w:r>
          </w:p>
        </w:tc>
      </w:tr>
    </w:tbl>
    <w:p w:rsidR="00B62396" w:rsidRPr="00097C95" w:rsidRDefault="00B62396" w:rsidP="00B62396">
      <w:pPr>
        <w:pStyle w:val="a3"/>
        <w:tabs>
          <w:tab w:val="left" w:pos="6430"/>
          <w:tab w:val="left" w:pos="7133"/>
          <w:tab w:val="left" w:pos="7937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</w:p>
    <w:p w:rsidR="00B62396" w:rsidRPr="00DC1AC9" w:rsidRDefault="00B62396" w:rsidP="00B6239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1AC9">
        <w:rPr>
          <w:rFonts w:ascii="Times New Roman" w:hAnsi="Times New Roman" w:cs="Times New Roman"/>
          <w:sz w:val="24"/>
          <w:szCs w:val="24"/>
        </w:rPr>
        <w:t>На начало года – 679 воспитанников;</w:t>
      </w:r>
      <w:r w:rsidR="005F334E">
        <w:rPr>
          <w:rFonts w:ascii="Times New Roman" w:hAnsi="Times New Roman" w:cs="Times New Roman"/>
          <w:sz w:val="24"/>
          <w:szCs w:val="24"/>
        </w:rPr>
        <w:t xml:space="preserve"> н</w:t>
      </w:r>
      <w:r w:rsidRPr="00DC1AC9">
        <w:rPr>
          <w:rFonts w:ascii="Times New Roman" w:hAnsi="Times New Roman" w:cs="Times New Roman"/>
          <w:sz w:val="24"/>
          <w:szCs w:val="24"/>
        </w:rPr>
        <w:t>а первое января -</w:t>
      </w:r>
      <w:r w:rsidR="00627697">
        <w:rPr>
          <w:rFonts w:ascii="Times New Roman" w:hAnsi="Times New Roman" w:cs="Times New Roman"/>
          <w:sz w:val="24"/>
          <w:szCs w:val="24"/>
        </w:rPr>
        <w:t xml:space="preserve"> </w:t>
      </w:r>
      <w:r w:rsidRPr="00DC1AC9">
        <w:rPr>
          <w:rFonts w:ascii="Times New Roman" w:hAnsi="Times New Roman" w:cs="Times New Roman"/>
          <w:sz w:val="24"/>
          <w:szCs w:val="24"/>
        </w:rPr>
        <w:t>672 воспитанника;</w:t>
      </w:r>
      <w:r w:rsidR="005F334E">
        <w:rPr>
          <w:rFonts w:ascii="Times New Roman" w:hAnsi="Times New Roman" w:cs="Times New Roman"/>
          <w:sz w:val="24"/>
          <w:szCs w:val="24"/>
        </w:rPr>
        <w:t xml:space="preserve"> н</w:t>
      </w:r>
      <w:r w:rsidRPr="00DC1AC9">
        <w:rPr>
          <w:rFonts w:ascii="Times New Roman" w:hAnsi="Times New Roman" w:cs="Times New Roman"/>
          <w:sz w:val="24"/>
          <w:szCs w:val="24"/>
        </w:rPr>
        <w:t>а конец года - 603 воспитанника;</w:t>
      </w:r>
    </w:p>
    <w:p w:rsidR="00B62396" w:rsidRPr="00DC1AC9" w:rsidRDefault="00B62396" w:rsidP="00B6239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C1AC9">
        <w:rPr>
          <w:rFonts w:ascii="Times New Roman" w:hAnsi="Times New Roman" w:cs="Times New Roman"/>
          <w:sz w:val="24"/>
          <w:szCs w:val="24"/>
        </w:rPr>
        <w:t xml:space="preserve">Сохранность контингента составляет - </w:t>
      </w:r>
      <w:r w:rsidRPr="00DC1AC9">
        <w:rPr>
          <w:rFonts w:ascii="Times New Roman" w:hAnsi="Times New Roman" w:cs="Times New Roman"/>
          <w:b/>
          <w:sz w:val="24"/>
          <w:szCs w:val="24"/>
        </w:rPr>
        <w:t>89%</w:t>
      </w:r>
      <w:r w:rsidRPr="00DC1AC9">
        <w:rPr>
          <w:rFonts w:ascii="Times New Roman" w:hAnsi="Times New Roman" w:cs="Times New Roman"/>
          <w:sz w:val="24"/>
          <w:szCs w:val="24"/>
        </w:rPr>
        <w:t xml:space="preserve"> (2008-2009 уч. год. – </w:t>
      </w:r>
      <w:r w:rsidRPr="00DC1AC9">
        <w:rPr>
          <w:rFonts w:ascii="Times New Roman" w:hAnsi="Times New Roman" w:cs="Times New Roman"/>
          <w:b/>
          <w:sz w:val="24"/>
          <w:szCs w:val="24"/>
        </w:rPr>
        <w:t>96,5%</w:t>
      </w:r>
      <w:r w:rsidRPr="00DC1AC9">
        <w:rPr>
          <w:rFonts w:ascii="Times New Roman" w:hAnsi="Times New Roman" w:cs="Times New Roman"/>
          <w:sz w:val="24"/>
          <w:szCs w:val="24"/>
        </w:rPr>
        <w:t>). Основной причиной спада является уменьшение количества детских творческих объединений (педагоги – Лесина Л.Я. ДТО «Северное сияние»(</w:t>
      </w:r>
      <w:r w:rsidRPr="00DC1AC9">
        <w:rPr>
          <w:rFonts w:ascii="Times New Roman" w:hAnsi="Times New Roman" w:cs="Times New Roman"/>
          <w:b/>
          <w:sz w:val="24"/>
          <w:szCs w:val="24"/>
        </w:rPr>
        <w:t>58</w:t>
      </w:r>
      <w:r w:rsidRPr="00DC1AC9">
        <w:rPr>
          <w:rFonts w:ascii="Times New Roman" w:hAnsi="Times New Roman" w:cs="Times New Roman"/>
          <w:sz w:val="24"/>
          <w:szCs w:val="24"/>
        </w:rPr>
        <w:t>), Садардинова Л.Г. ДТО «Поиск»(</w:t>
      </w:r>
      <w:r w:rsidRPr="00DC1AC9">
        <w:rPr>
          <w:rFonts w:ascii="Times New Roman" w:hAnsi="Times New Roman" w:cs="Times New Roman"/>
          <w:b/>
          <w:sz w:val="24"/>
          <w:szCs w:val="24"/>
        </w:rPr>
        <w:t>15</w:t>
      </w:r>
      <w:r w:rsidRPr="00DC1AC9">
        <w:rPr>
          <w:rFonts w:ascii="Times New Roman" w:hAnsi="Times New Roman" w:cs="Times New Roman"/>
          <w:sz w:val="24"/>
          <w:szCs w:val="24"/>
        </w:rPr>
        <w:t>), Речкина Л.Ф. клуб «Непоседы»(</w:t>
      </w:r>
      <w:r w:rsidRPr="00DC1AC9">
        <w:rPr>
          <w:rFonts w:ascii="Times New Roman" w:hAnsi="Times New Roman" w:cs="Times New Roman"/>
          <w:b/>
          <w:sz w:val="24"/>
          <w:szCs w:val="24"/>
        </w:rPr>
        <w:t>19</w:t>
      </w:r>
      <w:r w:rsidRPr="00DC1AC9">
        <w:rPr>
          <w:rFonts w:ascii="Times New Roman" w:hAnsi="Times New Roman" w:cs="Times New Roman"/>
          <w:sz w:val="24"/>
          <w:szCs w:val="24"/>
        </w:rPr>
        <w:t>), продолжили свою трудовую деятельности в других учреждениях, уменьшилось количество воспитанников в ДТО «Мир природы»(</w:t>
      </w:r>
      <w:r w:rsidRPr="00DC1AC9">
        <w:rPr>
          <w:rFonts w:ascii="Times New Roman" w:hAnsi="Times New Roman" w:cs="Times New Roman"/>
          <w:b/>
          <w:sz w:val="24"/>
          <w:szCs w:val="24"/>
        </w:rPr>
        <w:t>35</w:t>
      </w:r>
      <w:r w:rsidRPr="00DC1AC9">
        <w:rPr>
          <w:rFonts w:ascii="Times New Roman" w:hAnsi="Times New Roman" w:cs="Times New Roman"/>
          <w:sz w:val="24"/>
          <w:szCs w:val="24"/>
        </w:rPr>
        <w:t>), с переходом педагога на должность методиста).</w:t>
      </w:r>
    </w:p>
    <w:p w:rsidR="005E4C53" w:rsidRPr="005E4C53" w:rsidRDefault="005E4C53" w:rsidP="005E4C53">
      <w:pPr>
        <w:pStyle w:val="ae"/>
        <w:ind w:firstLine="708"/>
        <w:rPr>
          <w:rFonts w:ascii="Times New Roman" w:hAnsi="Times New Roman" w:cs="Times New Roman"/>
          <w:sz w:val="24"/>
        </w:rPr>
      </w:pPr>
      <w:r w:rsidRPr="005E4C53">
        <w:rPr>
          <w:rFonts w:ascii="Times New Roman" w:hAnsi="Times New Roman" w:cs="Times New Roman"/>
          <w:sz w:val="24"/>
        </w:rPr>
        <w:t>С целью сохранения контингента обучающихся по курсам профессиональной подготовки в 2009-2010 учебном году продолжена работа по учёту и контролю посещаемости обучающимися занятий в МОУ ДОД «КЦ ДОД». Каждый отчётный период составляется информация по учёту посещаемости и заслушивается на совещаниях    зам. директора по  УПР.  В течение всего учебного периода педагоги работают как с обучающимися, так и с их родителями по контролю за посещаемостью.</w:t>
      </w:r>
    </w:p>
    <w:p w:rsidR="005E4C53" w:rsidRPr="005E4C53" w:rsidRDefault="005E4C53" w:rsidP="005E4C53">
      <w:pPr>
        <w:pStyle w:val="ae"/>
        <w:ind w:firstLine="708"/>
        <w:rPr>
          <w:rFonts w:ascii="Times New Roman" w:hAnsi="Times New Roman" w:cs="Times New Roman"/>
          <w:sz w:val="24"/>
        </w:rPr>
      </w:pPr>
      <w:r w:rsidRPr="005E4C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8376" cy="1873623"/>
            <wp:effectExtent l="0" t="0" r="0" b="0"/>
            <wp:docPr id="7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609" cy="187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4C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3077" cy="1846729"/>
            <wp:effectExtent l="19050" t="0" r="16323" b="1121"/>
            <wp:docPr id="7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  <w:r w:rsidRPr="005E4C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9032" cy="1837764"/>
            <wp:effectExtent l="19050" t="0" r="20768" b="0"/>
            <wp:docPr id="4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4C53">
        <w:rPr>
          <w:rFonts w:ascii="Times New Roman" w:hAnsi="Times New Roman" w:cs="Times New Roman"/>
          <w:sz w:val="24"/>
        </w:rPr>
        <w:t>2009/10</w:t>
      </w:r>
    </w:p>
    <w:p w:rsidR="005E4C53" w:rsidRDefault="005E4C53" w:rsidP="005E4C53">
      <w:pPr>
        <w:pStyle w:val="ae"/>
        <w:ind w:firstLine="708"/>
        <w:rPr>
          <w:rFonts w:ascii="Times New Roman" w:hAnsi="Times New Roman" w:cs="Times New Roman"/>
          <w:sz w:val="24"/>
        </w:rPr>
      </w:pPr>
      <w:r w:rsidRPr="005E4C53">
        <w:rPr>
          <w:rFonts w:ascii="Times New Roman" w:hAnsi="Times New Roman" w:cs="Times New Roman"/>
          <w:sz w:val="24"/>
        </w:rPr>
        <w:lastRenderedPageBreak/>
        <w:t>По данным диаграммам наблюдается сокращение пропусков занятий обучающимися в 2009-2010 учебном году. Следует отметить, что в этом учебном году  очень большое количество пропусков занятий было по уважительным причинам.</w:t>
      </w:r>
    </w:p>
    <w:p w:rsidR="00627697" w:rsidRDefault="00627697" w:rsidP="002E38DB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8DB" w:rsidRPr="002E38DB" w:rsidRDefault="002E38DB" w:rsidP="002E38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8DB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в МОУ ДОД «Красноселькупский центр дополнительного образования детей» проводится в соответствии с </w:t>
      </w:r>
      <w:r w:rsidRPr="002E38DB">
        <w:rPr>
          <w:rFonts w:ascii="Times New Roman" w:hAnsi="Times New Roman" w:cs="Times New Roman"/>
          <w:spacing w:val="-3"/>
          <w:sz w:val="24"/>
          <w:szCs w:val="24"/>
        </w:rPr>
        <w:t xml:space="preserve">нормативно правовыми актами, регламентирующими реализацию прав </w:t>
      </w:r>
      <w:r w:rsidRPr="002E38DB">
        <w:rPr>
          <w:rFonts w:ascii="Times New Roman" w:hAnsi="Times New Roman" w:cs="Times New Roman"/>
          <w:sz w:val="24"/>
          <w:szCs w:val="24"/>
        </w:rPr>
        <w:t>обучающихся, воспитанников и сотрудников  на охрану жизни и укрепление здоровья.</w:t>
      </w:r>
    </w:p>
    <w:p w:rsidR="002E38DB" w:rsidRPr="002E38DB" w:rsidRDefault="002E38DB" w:rsidP="002E38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8DB">
        <w:rPr>
          <w:rFonts w:ascii="Times New Roman" w:hAnsi="Times New Roman" w:cs="Times New Roman"/>
          <w:sz w:val="24"/>
          <w:szCs w:val="24"/>
        </w:rPr>
        <w:t>В плане работы</w:t>
      </w:r>
      <w:r w:rsidRPr="002E38D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E38DB">
        <w:rPr>
          <w:rFonts w:ascii="Times New Roman" w:eastAsia="Times New Roman" w:hAnsi="Times New Roman" w:cs="Times New Roman"/>
          <w:sz w:val="24"/>
          <w:szCs w:val="24"/>
        </w:rPr>
        <w:t xml:space="preserve">МОУ ДОД «КЦ ДОД» на 2009 – 2010 учебный год, отражены  и в большей степени реализованы мероприятия по улучшению условий труда, обучения и воспитания, организации образовательного процесса в соответствии с требованиями охраны труда, пожарной безопасности, СанПиН и здоровье сберегающих технологий, а также  с учетом выявленных проблем в обеспечении </w:t>
      </w:r>
      <w:r w:rsidRPr="002E38DB">
        <w:rPr>
          <w:rFonts w:ascii="Times New Roman" w:hAnsi="Times New Roman" w:cs="Times New Roman"/>
          <w:sz w:val="24"/>
          <w:szCs w:val="24"/>
        </w:rPr>
        <w:t xml:space="preserve">безопасных и эргономичных условий. </w:t>
      </w:r>
    </w:p>
    <w:p w:rsidR="002E38DB" w:rsidRPr="002E38DB" w:rsidRDefault="002E38DB" w:rsidP="002E38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8DB">
        <w:rPr>
          <w:rFonts w:ascii="Times New Roman" w:hAnsi="Times New Roman" w:cs="Times New Roman"/>
          <w:sz w:val="24"/>
          <w:szCs w:val="24"/>
        </w:rPr>
        <w:t>Реализованы ряд мероприятий  по санитарно-гигиенической работе,   пропаганде изучения и соблюдения  правил по ОТ и ТБ,  пожарной безопасности,  предупреждению ЧС и террористических актов.</w:t>
      </w:r>
    </w:p>
    <w:p w:rsidR="002E38DB" w:rsidRPr="002E38DB" w:rsidRDefault="002E38DB" w:rsidP="002E38D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8DB">
        <w:rPr>
          <w:rFonts w:ascii="Times New Roman" w:hAnsi="Times New Roman" w:cs="Times New Roman"/>
          <w:color w:val="000000"/>
          <w:sz w:val="24"/>
          <w:szCs w:val="24"/>
        </w:rPr>
        <w:t>В деятельности МОУ ДОД «Красноселькупский центр дополнительного образования детей» реализуются следующие мероприятия здоровье сберегающей направленности для улучшения физического развития обучающихся и воспитанников, формирования культуры здорового и безопасного образа жизни:</w:t>
      </w:r>
    </w:p>
    <w:p w:rsidR="002E38DB" w:rsidRPr="002E38DB" w:rsidRDefault="002E38DB" w:rsidP="002E38D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8DB">
        <w:rPr>
          <w:rFonts w:ascii="Times New Roman" w:hAnsi="Times New Roman" w:cs="Times New Roman"/>
          <w:sz w:val="24"/>
          <w:szCs w:val="24"/>
        </w:rPr>
        <w:t>1.   В организации учебно-воспитательного процесса строго соблюдаются санитарно-гигиенические нормы и правила (регулярные влажные уборки помещений с соблюдением хлорного режима, соблюдение питьевого режима, нормальной освещенности рабочей зоны и оптимального микроклимата).</w:t>
      </w:r>
    </w:p>
    <w:p w:rsidR="002E38DB" w:rsidRPr="002E38DB" w:rsidRDefault="002E38DB" w:rsidP="002E38D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8DB">
        <w:rPr>
          <w:rFonts w:ascii="Times New Roman" w:hAnsi="Times New Roman" w:cs="Times New Roman"/>
          <w:sz w:val="24"/>
          <w:szCs w:val="24"/>
        </w:rPr>
        <w:t>2.   Строго соблюдается расписание занятий курсов профессиональной подготовки и детских творческих объединений, составленное в соответствии с требованиями СанПиН и утвержденное начальником ТУ          Управления Роспотребнадзора по ЯНАО в Красноселькупском районе, в котором предусмотрены         перемены для создания благоприятного режима двигательной активности обучающихся и воспитанников с учетом возраста и состояния здоровья.</w:t>
      </w:r>
    </w:p>
    <w:p w:rsidR="002E38DB" w:rsidRPr="002E38DB" w:rsidRDefault="002E38DB" w:rsidP="002E38D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8DB">
        <w:rPr>
          <w:rFonts w:ascii="Times New Roman" w:hAnsi="Times New Roman" w:cs="Times New Roman"/>
          <w:sz w:val="24"/>
          <w:szCs w:val="24"/>
        </w:rPr>
        <w:t>3.   В целях профилактики вредных привычек и формирования культуры здорового, безопасного образа жизни, а так же во избежание травматизма,  с обучающимися курсов профессиональной подготовки и воспитанниками детских творческих объединений регулярно проводятся инструктажи по ПБ, ОТ и ТБ на рабочем месте и беседы:</w:t>
      </w:r>
    </w:p>
    <w:p w:rsidR="002E38DB" w:rsidRPr="002E38DB" w:rsidRDefault="002E38DB" w:rsidP="002E38DB">
      <w:pPr>
        <w:pStyle w:val="ab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sz w:val="24"/>
          <w:szCs w:val="24"/>
        </w:rPr>
        <w:t>о правилах поведения на дороге;</w:t>
      </w:r>
    </w:p>
    <w:p w:rsidR="002E38DB" w:rsidRPr="002E38DB" w:rsidRDefault="002E38DB" w:rsidP="002E38DB">
      <w:pPr>
        <w:pStyle w:val="ab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sz w:val="24"/>
          <w:szCs w:val="24"/>
        </w:rPr>
        <w:t>о мерах безопасности в период половодья и на тонком льду;</w:t>
      </w:r>
    </w:p>
    <w:p w:rsidR="002E38DB" w:rsidRPr="002E38DB" w:rsidRDefault="002E38DB" w:rsidP="002E38DB">
      <w:pPr>
        <w:pStyle w:val="ab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sz w:val="24"/>
          <w:szCs w:val="24"/>
        </w:rPr>
        <w:t>о мерах безопасности при обнаружении взрывоопасных предметов;</w:t>
      </w:r>
    </w:p>
    <w:p w:rsidR="002E38DB" w:rsidRPr="002E38DB" w:rsidRDefault="002E38DB" w:rsidP="002E38DB">
      <w:pPr>
        <w:pStyle w:val="ab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sz w:val="24"/>
          <w:szCs w:val="24"/>
        </w:rPr>
        <w:t>о пагубном влиянии вредных привычек на организм человека;</w:t>
      </w:r>
    </w:p>
    <w:p w:rsidR="002E38DB" w:rsidRPr="002E38DB" w:rsidRDefault="002E38DB" w:rsidP="002E38DB">
      <w:pPr>
        <w:pStyle w:val="ab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sz w:val="24"/>
          <w:szCs w:val="24"/>
        </w:rPr>
        <w:t>о толерантности;</w:t>
      </w:r>
    </w:p>
    <w:p w:rsidR="002E38DB" w:rsidRPr="002E38DB" w:rsidRDefault="002E38DB" w:rsidP="002E38DB">
      <w:pPr>
        <w:pStyle w:val="ab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sz w:val="24"/>
          <w:szCs w:val="24"/>
        </w:rPr>
        <w:t>об элементарных правилах личной гигиены и опасности заражения вирусными инфекциями.</w:t>
      </w:r>
    </w:p>
    <w:p w:rsidR="002E38DB" w:rsidRPr="002E38DB" w:rsidRDefault="002E38DB" w:rsidP="002E38DB">
      <w:pPr>
        <w:shd w:val="clear" w:color="auto" w:fill="FFFFFF"/>
        <w:autoSpaceDE w:val="0"/>
        <w:autoSpaceDN w:val="0"/>
        <w:adjustRightInd w:val="0"/>
        <w:spacing w:after="0"/>
        <w:ind w:firstLine="551"/>
        <w:jc w:val="both"/>
        <w:rPr>
          <w:rFonts w:ascii="Times New Roman" w:hAnsi="Times New Roman" w:cs="Times New Roman"/>
          <w:sz w:val="24"/>
          <w:szCs w:val="24"/>
        </w:rPr>
      </w:pPr>
      <w:r w:rsidRPr="002E38DB">
        <w:rPr>
          <w:rFonts w:ascii="Times New Roman" w:hAnsi="Times New Roman" w:cs="Times New Roman"/>
          <w:sz w:val="24"/>
          <w:szCs w:val="24"/>
        </w:rPr>
        <w:lastRenderedPageBreak/>
        <w:t xml:space="preserve">В   2009-2010   учебном   году   в   МОУ   ДОД   «КЦ   ДОД»      были   проведены   массовые мероприятия по формированию культуры здорового образа жизни: </w:t>
      </w:r>
    </w:p>
    <w:p w:rsidR="002E38DB" w:rsidRPr="002E38DB" w:rsidRDefault="002E38DB" w:rsidP="002E38DB">
      <w:pPr>
        <w:pStyle w:val="ab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sz w:val="24"/>
          <w:szCs w:val="24"/>
        </w:rPr>
        <w:t xml:space="preserve">каникулярная школа «Лидер» под девизом «В здоровом теле - здоровый дух»; </w:t>
      </w:r>
    </w:p>
    <w:p w:rsidR="002E38DB" w:rsidRPr="002E38DB" w:rsidRDefault="002E38DB" w:rsidP="002E38DB">
      <w:pPr>
        <w:pStyle w:val="ab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Pr="002E38DB">
        <w:rPr>
          <w:rFonts w:ascii="Times New Roman" w:hAnsi="Times New Roman"/>
          <w:sz w:val="24"/>
          <w:szCs w:val="24"/>
        </w:rPr>
        <w:t>акция   «Красный   тюльпан»   и   детский   кинотеатр,   посвященные   памяти   жертвам   ВИЧ инфицированных;</w:t>
      </w:r>
    </w:p>
    <w:p w:rsidR="002E38DB" w:rsidRPr="002E38DB" w:rsidRDefault="002E38DB" w:rsidP="002E38DB">
      <w:pPr>
        <w:pStyle w:val="ab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i/>
          <w:iCs/>
          <w:sz w:val="24"/>
          <w:szCs w:val="24"/>
        </w:rPr>
        <w:t xml:space="preserve">  </w:t>
      </w:r>
      <w:r w:rsidRPr="002E38DB">
        <w:rPr>
          <w:rFonts w:ascii="Times New Roman" w:hAnsi="Times New Roman"/>
          <w:sz w:val="24"/>
          <w:szCs w:val="24"/>
        </w:rPr>
        <w:t xml:space="preserve">тематические вечера для подростков; </w:t>
      </w:r>
    </w:p>
    <w:p w:rsidR="002E38DB" w:rsidRPr="002E38DB" w:rsidRDefault="002E38DB" w:rsidP="002E38DB">
      <w:pPr>
        <w:pStyle w:val="ab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sz w:val="24"/>
          <w:szCs w:val="24"/>
        </w:rPr>
        <w:t xml:space="preserve"> конкурс «Мы - за здоровый образ жизни»;</w:t>
      </w:r>
    </w:p>
    <w:p w:rsidR="002E38DB" w:rsidRPr="002E38DB" w:rsidRDefault="002E38DB" w:rsidP="002E38DB">
      <w:pPr>
        <w:pStyle w:val="ab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2E38DB">
        <w:rPr>
          <w:rFonts w:ascii="Times New Roman" w:hAnsi="Times New Roman"/>
          <w:sz w:val="24"/>
          <w:szCs w:val="24"/>
        </w:rPr>
        <w:t>акция «Я выбираю жизнь» (закрытие мото - сезона «Рев тундры»)</w:t>
      </w:r>
    </w:p>
    <w:p w:rsidR="002E38DB" w:rsidRPr="002E38DB" w:rsidRDefault="002E38DB" w:rsidP="002E38DB">
      <w:pPr>
        <w:shd w:val="clear" w:color="auto" w:fill="FFFFFF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9"/>
          <w:sz w:val="24"/>
          <w:szCs w:val="24"/>
        </w:rPr>
      </w:pPr>
      <w:r w:rsidRPr="002E38DB">
        <w:rPr>
          <w:rFonts w:ascii="Times New Roman" w:hAnsi="Times New Roman" w:cs="Times New Roman"/>
          <w:sz w:val="24"/>
          <w:szCs w:val="24"/>
        </w:rPr>
        <w:t>Образовательный процесс в детских творческих объединениях туристско-краеведческой направленности:    «Национальные    промыслы»    и    «Росомаха»,    построен    на    принципах  формирования    у    воспитанников    культуры    здорового    и    безопасного    образа    жизни, приобретение необходимых умений и навыков поведения в лесу, на воде и в походах на открытой местности, что способствует развитию физической выносливости воспитанников, сохранению и поддержанию здоровья в неблагоприятных климатических условиях нашего региона.</w:t>
      </w:r>
    </w:p>
    <w:p w:rsidR="002E38DB" w:rsidRPr="002E38DB" w:rsidRDefault="002E38DB" w:rsidP="002E38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38DB">
        <w:rPr>
          <w:rFonts w:ascii="Times New Roman" w:hAnsi="Times New Roman" w:cs="Times New Roman"/>
          <w:sz w:val="24"/>
          <w:szCs w:val="24"/>
        </w:rPr>
        <w:t>Проводится работа по обеспечению охраны здоровья обучающихся, воспитанников и работников, улучшению условий труда и обучения. Приобретено 11 новых ПК в кабинет курса профессиональной подготовки «Оператор ЭВ и ВМ» и произведено обновление оборудования по курсу «Секретарь-машинистка».</w:t>
      </w:r>
    </w:p>
    <w:p w:rsidR="002E38DB" w:rsidRPr="002E38DB" w:rsidRDefault="002E38DB" w:rsidP="002E38D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E38DB">
        <w:rPr>
          <w:rFonts w:ascii="Times New Roman" w:hAnsi="Times New Roman" w:cs="Times New Roman"/>
          <w:sz w:val="24"/>
          <w:szCs w:val="24"/>
        </w:rPr>
        <w:tab/>
        <w:t xml:space="preserve">За истекший период учебного года - случаев травматизма нет. </w:t>
      </w:r>
    </w:p>
    <w:p w:rsidR="002E38DB" w:rsidRPr="005E4C53" w:rsidRDefault="002E38DB" w:rsidP="005E4C53">
      <w:pPr>
        <w:pStyle w:val="ae"/>
        <w:ind w:firstLine="708"/>
        <w:rPr>
          <w:rFonts w:ascii="Times New Roman" w:hAnsi="Times New Roman" w:cs="Times New Roman"/>
          <w:sz w:val="24"/>
        </w:rPr>
      </w:pPr>
    </w:p>
    <w:p w:rsidR="00491942" w:rsidRDefault="00627697" w:rsidP="00491942">
      <w:pPr>
        <w:pStyle w:val="a3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697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2939302" cy="2626659"/>
            <wp:effectExtent l="19050" t="0" r="0" b="0"/>
            <wp:docPr id="33" name="Рисунок 2" descr="фотооформл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фотооформление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06" cy="2629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DEA" w:rsidRDefault="00491942" w:rsidP="00491942">
      <w:pPr>
        <w:pStyle w:val="a3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1942">
        <w:rPr>
          <w:rFonts w:ascii="Times New Roman" w:hAnsi="Times New Roman" w:cs="Times New Roman"/>
          <w:b/>
          <w:sz w:val="24"/>
          <w:szCs w:val="24"/>
        </w:rPr>
        <w:lastRenderedPageBreak/>
        <w:t>РЕЗУЛЬТАТЫ ДЕЯТЕЛЬНОСТИ УЧРЕЖДЕНИЯ, КАЧЕСТВО ОБРАЗОВАНИЯ</w:t>
      </w:r>
    </w:p>
    <w:p w:rsidR="00491942" w:rsidRPr="00491942" w:rsidRDefault="00491942" w:rsidP="0049194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91942">
        <w:rPr>
          <w:rFonts w:ascii="Times New Roman" w:hAnsi="Times New Roman" w:cs="Times New Roman"/>
          <w:sz w:val="24"/>
          <w:szCs w:val="24"/>
        </w:rPr>
        <w:t xml:space="preserve">В детских творческих объединениях </w:t>
      </w:r>
      <w:r>
        <w:rPr>
          <w:rFonts w:ascii="Times New Roman" w:hAnsi="Times New Roman" w:cs="Times New Roman"/>
          <w:sz w:val="24"/>
          <w:szCs w:val="24"/>
        </w:rPr>
        <w:t xml:space="preserve">и на курсах профессиональной подготовки </w:t>
      </w:r>
      <w:r w:rsidRPr="00491942">
        <w:rPr>
          <w:rFonts w:ascii="Times New Roman" w:hAnsi="Times New Roman" w:cs="Times New Roman"/>
          <w:sz w:val="24"/>
          <w:szCs w:val="24"/>
        </w:rPr>
        <w:t>Центра создаются условия, позволяющие каждому воспитаннику выявить свои творческие способности, развить их, а также продемонстри</w:t>
      </w:r>
      <w:r>
        <w:rPr>
          <w:rFonts w:ascii="Times New Roman" w:hAnsi="Times New Roman" w:cs="Times New Roman"/>
          <w:sz w:val="24"/>
          <w:szCs w:val="24"/>
        </w:rPr>
        <w:t>ровать свои успехи и достижения, приобрести профессию.</w:t>
      </w:r>
      <w:r w:rsidRPr="00491942">
        <w:rPr>
          <w:rFonts w:ascii="Times New Roman" w:hAnsi="Times New Roman" w:cs="Times New Roman"/>
          <w:sz w:val="24"/>
          <w:szCs w:val="24"/>
        </w:rPr>
        <w:t xml:space="preserve"> Для педагогического коллектива Центра первостепенной задачей является стимулирование и поддержка талантливых, способных и одарённых детей, их стремление к познанию и творчеству. Всё это подтверждает показатель эффективности обучения: участие воспитанников в конкурсах, выставках, </w:t>
      </w:r>
      <w:r w:rsidR="006B08FB">
        <w:rPr>
          <w:rFonts w:ascii="Times New Roman" w:hAnsi="Times New Roman" w:cs="Times New Roman"/>
          <w:sz w:val="24"/>
          <w:szCs w:val="24"/>
        </w:rPr>
        <w:t>фестивалях на различных уровнях, результаты квалификационных экзаменов.</w:t>
      </w:r>
    </w:p>
    <w:p w:rsidR="00491942" w:rsidRPr="00491942" w:rsidRDefault="00491942" w:rsidP="00491942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91942" w:rsidRPr="006B08FB" w:rsidRDefault="00491942" w:rsidP="00491942">
      <w:pPr>
        <w:pStyle w:val="a3"/>
        <w:ind w:firstLine="284"/>
        <w:rPr>
          <w:rFonts w:ascii="Times New Roman" w:hAnsi="Times New Roman" w:cs="Times New Roman"/>
          <w:color w:val="0070C0"/>
          <w:sz w:val="24"/>
          <w:szCs w:val="24"/>
        </w:rPr>
      </w:pPr>
      <w:r w:rsidRPr="006B08FB">
        <w:rPr>
          <w:rFonts w:ascii="Times New Roman" w:hAnsi="Times New Roman" w:cs="Times New Roman"/>
          <w:b/>
          <w:color w:val="0070C0"/>
          <w:sz w:val="24"/>
          <w:szCs w:val="24"/>
        </w:rPr>
        <w:t>Сводная таблица</w:t>
      </w:r>
      <w:r w:rsidRPr="006B08FB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 w:rsidRPr="006B08FB">
        <w:rPr>
          <w:rFonts w:ascii="Times New Roman" w:hAnsi="Times New Roman" w:cs="Times New Roman"/>
          <w:b/>
          <w:color w:val="0070C0"/>
          <w:sz w:val="24"/>
          <w:szCs w:val="24"/>
        </w:rPr>
        <w:t>участия воспитанников Центра в конкурсах</w:t>
      </w:r>
    </w:p>
    <w:tbl>
      <w:tblPr>
        <w:tblStyle w:val="ac"/>
        <w:tblW w:w="14709" w:type="dxa"/>
        <w:tblLook w:val="04A0"/>
      </w:tblPr>
      <w:tblGrid>
        <w:gridCol w:w="763"/>
        <w:gridCol w:w="3314"/>
        <w:gridCol w:w="3544"/>
        <w:gridCol w:w="3686"/>
        <w:gridCol w:w="3402"/>
      </w:tblGrid>
      <w:tr w:rsidR="00491942" w:rsidRPr="00491942" w:rsidTr="006A6FB1">
        <w:trPr>
          <w:trHeight w:val="810"/>
        </w:trPr>
        <w:tc>
          <w:tcPr>
            <w:tcW w:w="763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314" w:type="dxa"/>
            <w:tcBorders>
              <w:right w:val="single" w:sz="4" w:space="0" w:color="auto"/>
            </w:tcBorders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Год участия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Общее количество конкурсов</w:t>
            </w:r>
          </w:p>
        </w:tc>
        <w:tc>
          <w:tcPr>
            <w:tcW w:w="3686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Количество детей принявших  участие</w:t>
            </w:r>
          </w:p>
        </w:tc>
        <w:tc>
          <w:tcPr>
            <w:tcW w:w="3402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Призовых мест</w:t>
            </w:r>
          </w:p>
        </w:tc>
      </w:tr>
      <w:tr w:rsidR="00491942" w:rsidRPr="00491942" w:rsidTr="006A6FB1">
        <w:trPr>
          <w:trHeight w:val="265"/>
        </w:trPr>
        <w:tc>
          <w:tcPr>
            <w:tcW w:w="763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314" w:type="dxa"/>
            <w:tcBorders>
              <w:right w:val="single" w:sz="4" w:space="0" w:color="auto"/>
            </w:tcBorders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2007 - 2008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3686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469</w:t>
            </w:r>
          </w:p>
        </w:tc>
        <w:tc>
          <w:tcPr>
            <w:tcW w:w="3402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132</w:t>
            </w:r>
          </w:p>
        </w:tc>
      </w:tr>
      <w:tr w:rsidR="00491942" w:rsidRPr="00491942" w:rsidTr="006A6FB1">
        <w:trPr>
          <w:trHeight w:val="265"/>
        </w:trPr>
        <w:tc>
          <w:tcPr>
            <w:tcW w:w="763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314" w:type="dxa"/>
            <w:tcBorders>
              <w:right w:val="single" w:sz="4" w:space="0" w:color="auto"/>
            </w:tcBorders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2008 – 2009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3686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188</w:t>
            </w:r>
          </w:p>
        </w:tc>
        <w:tc>
          <w:tcPr>
            <w:tcW w:w="3402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96</w:t>
            </w:r>
          </w:p>
        </w:tc>
      </w:tr>
      <w:tr w:rsidR="00491942" w:rsidRPr="00491942" w:rsidTr="006A6FB1">
        <w:trPr>
          <w:trHeight w:val="280"/>
        </w:trPr>
        <w:tc>
          <w:tcPr>
            <w:tcW w:w="763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314" w:type="dxa"/>
            <w:tcBorders>
              <w:right w:val="single" w:sz="4" w:space="0" w:color="auto"/>
            </w:tcBorders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2009 - 2010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3686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402</w:t>
            </w:r>
          </w:p>
        </w:tc>
        <w:tc>
          <w:tcPr>
            <w:tcW w:w="3402" w:type="dxa"/>
          </w:tcPr>
          <w:p w:rsidR="00491942" w:rsidRPr="00491942" w:rsidRDefault="00491942" w:rsidP="006A6FB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1942">
              <w:rPr>
                <w:rFonts w:ascii="Times New Roman" w:hAnsi="Times New Roman"/>
                <w:b/>
                <w:sz w:val="24"/>
                <w:szCs w:val="24"/>
              </w:rPr>
              <w:t>138</w:t>
            </w:r>
          </w:p>
        </w:tc>
      </w:tr>
    </w:tbl>
    <w:p w:rsidR="00491942" w:rsidRPr="00583A40" w:rsidRDefault="00491942" w:rsidP="0049194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B08FB" w:rsidRPr="006B08FB" w:rsidRDefault="006B08FB" w:rsidP="006B08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8FB">
        <w:rPr>
          <w:rFonts w:ascii="Times New Roman" w:hAnsi="Times New Roman" w:cs="Times New Roman"/>
          <w:b/>
          <w:sz w:val="24"/>
          <w:szCs w:val="24"/>
        </w:rPr>
        <w:t xml:space="preserve">Мониторинг  участия воспитанников МОУ ДОД  «КЦ ДОД» </w:t>
      </w:r>
    </w:p>
    <w:p w:rsidR="006B08FB" w:rsidRPr="006B08FB" w:rsidRDefault="006B08FB" w:rsidP="006B08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8FB">
        <w:rPr>
          <w:rFonts w:ascii="Times New Roman" w:hAnsi="Times New Roman" w:cs="Times New Roman"/>
          <w:b/>
          <w:sz w:val="24"/>
          <w:szCs w:val="24"/>
        </w:rPr>
        <w:t xml:space="preserve"> в конкурсах  различных уровней  за 1 полугодие 2009-2010 учебного  года</w:t>
      </w:r>
    </w:p>
    <w:p w:rsidR="006B08FB" w:rsidRPr="006B08FB" w:rsidRDefault="006B08FB" w:rsidP="006B08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476" w:type="dxa"/>
        <w:tblLayout w:type="fixed"/>
        <w:tblLook w:val="0000"/>
      </w:tblPr>
      <w:tblGrid>
        <w:gridCol w:w="3722"/>
        <w:gridCol w:w="6441"/>
        <w:gridCol w:w="1949"/>
        <w:gridCol w:w="3570"/>
      </w:tblGrid>
      <w:tr w:rsidR="006B08FB" w:rsidRPr="006B08FB" w:rsidTr="006A6FB1">
        <w:trPr>
          <w:trHeight w:val="1058"/>
        </w:trPr>
        <w:tc>
          <w:tcPr>
            <w:tcW w:w="3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конкурса</w:t>
            </w:r>
          </w:p>
        </w:tc>
        <w:tc>
          <w:tcPr>
            <w:tcW w:w="6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 них лауреатов, дипломантов, победителей, призёров (1-3 места)</w:t>
            </w:r>
          </w:p>
        </w:tc>
      </w:tr>
      <w:tr w:rsidR="006B08FB" w:rsidRPr="006B08FB" w:rsidTr="006A6FB1">
        <w:trPr>
          <w:trHeight w:val="1058"/>
        </w:trPr>
        <w:tc>
          <w:tcPr>
            <w:tcW w:w="3722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b/>
                <w:sz w:val="24"/>
                <w:szCs w:val="24"/>
              </w:rPr>
              <w:t>Внутренний уровень</w:t>
            </w:r>
          </w:p>
        </w:tc>
        <w:tc>
          <w:tcPr>
            <w:tcW w:w="6441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 xml:space="preserve">Конкурсная неделя </w:t>
            </w:r>
          </w:p>
          <w:p w:rsidR="006B08FB" w:rsidRPr="006B08F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«Мастерская Деда Мороза»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  <w:p w:rsidR="006B08FB" w:rsidRPr="006B08F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1 мест – 5</w:t>
            </w:r>
          </w:p>
          <w:p w:rsidR="006B08FB" w:rsidRPr="006B08F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2 мест – 10</w:t>
            </w:r>
          </w:p>
          <w:p w:rsidR="006B08FB" w:rsidRPr="006B08F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 xml:space="preserve">3 мест - 10 </w:t>
            </w:r>
          </w:p>
          <w:p w:rsidR="006B08FB" w:rsidRPr="006B08F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 xml:space="preserve">2 поощ. приза  </w:t>
            </w:r>
          </w:p>
        </w:tc>
      </w:tr>
      <w:tr w:rsidR="006B08FB" w:rsidRPr="006B08FB" w:rsidTr="006A6FB1">
        <w:trPr>
          <w:trHeight w:val="498"/>
        </w:trPr>
        <w:tc>
          <w:tcPr>
            <w:tcW w:w="3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8FB" w:rsidRPr="006B08FB" w:rsidRDefault="006B08FB" w:rsidP="006B08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Районный уровень</w:t>
            </w:r>
          </w:p>
          <w:p w:rsidR="006B08FB" w:rsidRPr="006B08FB" w:rsidRDefault="006B08FB" w:rsidP="006B08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08FB" w:rsidRPr="006B08FB" w:rsidRDefault="006B08FB" w:rsidP="006B08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Туристический слёт «Красноселькупские просторы »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 xml:space="preserve"> 3 место </w:t>
            </w:r>
          </w:p>
        </w:tc>
      </w:tr>
      <w:tr w:rsidR="006B08FB" w:rsidRPr="006B08FB" w:rsidTr="006A6FB1">
        <w:trPr>
          <w:trHeight w:val="414"/>
        </w:trPr>
        <w:tc>
          <w:tcPr>
            <w:tcW w:w="3722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1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Соревнование « Поезд безопасности»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4 место</w:t>
            </w:r>
          </w:p>
        </w:tc>
      </w:tr>
      <w:tr w:rsidR="006B08FB" w:rsidRPr="006B08FB" w:rsidTr="006A6FB1">
        <w:tc>
          <w:tcPr>
            <w:tcW w:w="37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Конкурс " Новогодняя  игрушка на районную ёлку»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 xml:space="preserve">3 поощ. приза </w:t>
            </w:r>
          </w:p>
        </w:tc>
      </w:tr>
      <w:tr w:rsidR="006B08FB" w:rsidRPr="006B08FB" w:rsidTr="006A6FB1">
        <w:tc>
          <w:tcPr>
            <w:tcW w:w="3722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Региональный уровень</w:t>
            </w:r>
          </w:p>
        </w:tc>
        <w:tc>
          <w:tcPr>
            <w:tcW w:w="6441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 xml:space="preserve">Конкурс-выставка детского и юношеского  творчества </w:t>
            </w:r>
          </w:p>
          <w:p w:rsidR="006B08FB" w:rsidRPr="006B08F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«Русь молодая </w:t>
            </w:r>
            <w:r w:rsidRPr="006B08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православная»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08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  <w:jc w:val="center"/>
            </w:pPr>
            <w:r w:rsidRPr="006B08FB">
              <w:t>участие</w:t>
            </w:r>
          </w:p>
        </w:tc>
      </w:tr>
      <w:tr w:rsidR="006B08FB" w:rsidRPr="006B08FB" w:rsidTr="006A6FB1">
        <w:tc>
          <w:tcPr>
            <w:tcW w:w="3722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  <w:rPr>
                <w:b/>
                <w:bCs/>
              </w:rPr>
            </w:pPr>
            <w:r w:rsidRPr="006B08FB">
              <w:rPr>
                <w:b/>
                <w:bCs/>
              </w:rPr>
              <w:lastRenderedPageBreak/>
              <w:t>Межрегиональный  уровень</w:t>
            </w:r>
          </w:p>
        </w:tc>
        <w:tc>
          <w:tcPr>
            <w:tcW w:w="6441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</w:pPr>
            <w:r w:rsidRPr="006B08FB">
              <w:t xml:space="preserve">Историко-просветительский конкурс «Служение Отечеству: события и имена 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  <w:jc w:val="center"/>
            </w:pPr>
            <w:r w:rsidRPr="006B08FB">
              <w:t>1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  <w:jc w:val="center"/>
            </w:pPr>
            <w:r w:rsidRPr="006B08FB">
              <w:t>1мест – 1</w:t>
            </w:r>
          </w:p>
          <w:p w:rsidR="006B08FB" w:rsidRPr="006B08FB" w:rsidRDefault="006B08FB" w:rsidP="006B08FB">
            <w:pPr>
              <w:pStyle w:val="ad"/>
              <w:snapToGrid w:val="0"/>
              <w:jc w:val="center"/>
            </w:pPr>
            <w:r w:rsidRPr="006B08FB">
              <w:t>2 мест - 1</w:t>
            </w:r>
          </w:p>
        </w:tc>
      </w:tr>
      <w:tr w:rsidR="006B08FB" w:rsidRPr="006B08FB" w:rsidTr="006A6FB1">
        <w:tc>
          <w:tcPr>
            <w:tcW w:w="3722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  <w:rPr>
                <w:b/>
                <w:bCs/>
              </w:rPr>
            </w:pPr>
            <w:r w:rsidRPr="006B08FB">
              <w:rPr>
                <w:b/>
                <w:bCs/>
              </w:rPr>
              <w:t>Окружной уровень</w:t>
            </w:r>
          </w:p>
        </w:tc>
        <w:tc>
          <w:tcPr>
            <w:tcW w:w="6441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</w:pPr>
            <w:r w:rsidRPr="006B08FB">
              <w:t>Акция «Алая ленточка — символ надежды»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  <w:jc w:val="center"/>
            </w:pPr>
            <w:r w:rsidRPr="006B08FB">
              <w:t>1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  <w:jc w:val="center"/>
            </w:pPr>
            <w:r w:rsidRPr="006B08FB">
              <w:t>диплом</w:t>
            </w:r>
          </w:p>
        </w:tc>
      </w:tr>
      <w:tr w:rsidR="006B08FB" w:rsidRPr="006B08FB" w:rsidTr="006A6FB1">
        <w:tc>
          <w:tcPr>
            <w:tcW w:w="3722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  <w:rPr>
                <w:b/>
                <w:bCs/>
              </w:rPr>
            </w:pPr>
            <w:r w:rsidRPr="006B08FB">
              <w:rPr>
                <w:b/>
                <w:bCs/>
              </w:rPr>
              <w:t>Международный уровень</w:t>
            </w:r>
          </w:p>
        </w:tc>
        <w:tc>
          <w:tcPr>
            <w:tcW w:w="6441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</w:pPr>
            <w:r w:rsidRPr="006B08FB">
              <w:t>Конкурс детского рисунка на лучшую открытку «Арт Город»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  <w:jc w:val="center"/>
            </w:pPr>
            <w:r w:rsidRPr="006B08FB">
              <w:t>9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6B08FB" w:rsidRDefault="006B08FB" w:rsidP="006B08FB">
            <w:pPr>
              <w:pStyle w:val="ad"/>
              <w:snapToGrid w:val="0"/>
              <w:jc w:val="center"/>
            </w:pPr>
            <w:r w:rsidRPr="006B08FB">
              <w:t>участие</w:t>
            </w:r>
          </w:p>
        </w:tc>
      </w:tr>
    </w:tbl>
    <w:p w:rsidR="006B08FB" w:rsidRPr="006B08FB" w:rsidRDefault="006B08FB" w:rsidP="006B08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8FB">
        <w:rPr>
          <w:rFonts w:ascii="Times New Roman" w:hAnsi="Times New Roman" w:cs="Times New Roman"/>
          <w:b/>
          <w:sz w:val="24"/>
          <w:szCs w:val="24"/>
        </w:rPr>
        <w:t xml:space="preserve">Мониторинг  участия воспитанников МОУ ДОД  «КЦ ДОД» </w:t>
      </w:r>
    </w:p>
    <w:p w:rsidR="006B08FB" w:rsidRPr="006B08FB" w:rsidRDefault="006B08FB" w:rsidP="006B08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08FB">
        <w:rPr>
          <w:rFonts w:ascii="Times New Roman" w:hAnsi="Times New Roman" w:cs="Times New Roman"/>
          <w:b/>
          <w:sz w:val="24"/>
          <w:szCs w:val="24"/>
        </w:rPr>
        <w:t xml:space="preserve"> в конкурсах  различных уровней  за 2 полугодие 2009-2010 учебного  года</w:t>
      </w:r>
    </w:p>
    <w:tbl>
      <w:tblPr>
        <w:tblW w:w="15682" w:type="dxa"/>
        <w:tblInd w:w="-476" w:type="dxa"/>
        <w:tblLayout w:type="fixed"/>
        <w:tblLook w:val="0000"/>
      </w:tblPr>
      <w:tblGrid>
        <w:gridCol w:w="3136"/>
        <w:gridCol w:w="7027"/>
        <w:gridCol w:w="1949"/>
        <w:gridCol w:w="3570"/>
      </w:tblGrid>
      <w:tr w:rsidR="006B08FB" w:rsidRPr="006B08FB" w:rsidTr="006B08FB">
        <w:trPr>
          <w:trHeight w:val="1058"/>
        </w:trPr>
        <w:tc>
          <w:tcPr>
            <w:tcW w:w="3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конкурса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конкурса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участников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Из них лауреатов, дипломантов, победителей, призёров (1-3 места)</w:t>
            </w:r>
          </w:p>
        </w:tc>
      </w:tr>
      <w:tr w:rsidR="006B08FB" w:rsidRPr="006B08FB" w:rsidTr="006B08FB">
        <w:trPr>
          <w:trHeight w:val="479"/>
        </w:trPr>
        <w:tc>
          <w:tcPr>
            <w:tcW w:w="3136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b/>
                <w:sz w:val="20"/>
                <w:szCs w:val="20"/>
              </w:rPr>
              <w:t>Внутренний уровень</w:t>
            </w:r>
          </w:p>
        </w:tc>
        <w:tc>
          <w:tcPr>
            <w:tcW w:w="7027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«Лидерское состязание «Ступень к вершине - 2010»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6B08FB" w:rsidRPr="002E38D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1 мест – 7</w:t>
            </w:r>
          </w:p>
          <w:p w:rsidR="006B08FB" w:rsidRPr="002E38D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08FB" w:rsidRPr="006B08FB" w:rsidTr="006B08FB">
        <w:trPr>
          <w:trHeight w:val="687"/>
        </w:trPr>
        <w:tc>
          <w:tcPr>
            <w:tcW w:w="3136" w:type="dxa"/>
            <w:vMerge w:val="restart"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Муниципальный </w:t>
            </w:r>
          </w:p>
        </w:tc>
        <w:tc>
          <w:tcPr>
            <w:tcW w:w="7027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Муниципальный этап Всероссийского детского экологического форума «Зелёная планета 2010!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1 мест – 5</w:t>
            </w:r>
          </w:p>
          <w:p w:rsidR="006B08FB" w:rsidRPr="002E38D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3 мест - 1</w:t>
            </w:r>
          </w:p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08FB" w:rsidRPr="006B08FB" w:rsidTr="00627697">
        <w:trPr>
          <w:trHeight w:val="557"/>
        </w:trPr>
        <w:tc>
          <w:tcPr>
            <w:tcW w:w="31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27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Муниципальный этап Всероссийского фестиваля детского художественного творчества «Адрес детства –Россия»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1 место – 2</w:t>
            </w:r>
          </w:p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2 место -1</w:t>
            </w:r>
          </w:p>
        </w:tc>
      </w:tr>
      <w:tr w:rsidR="006B08FB" w:rsidRPr="006B08FB" w:rsidTr="006B08FB">
        <w:trPr>
          <w:trHeight w:val="498"/>
        </w:trPr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FB" w:rsidRPr="002E38DB" w:rsidRDefault="006B08FB" w:rsidP="006B08FB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b/>
                <w:sz w:val="20"/>
                <w:szCs w:val="20"/>
              </w:rPr>
              <w:t>Районный уровень</w:t>
            </w:r>
          </w:p>
          <w:p w:rsidR="006B08FB" w:rsidRPr="002E38DB" w:rsidRDefault="006B08FB" w:rsidP="006B08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FB" w:rsidRPr="002E38DB" w:rsidRDefault="006B08FB" w:rsidP="006B08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Районный фестиваль детских объединений и организаций – 2010г.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 xml:space="preserve">Грамота </w:t>
            </w:r>
          </w:p>
        </w:tc>
      </w:tr>
      <w:tr w:rsidR="006B08FB" w:rsidRPr="006B08FB" w:rsidTr="006B08FB">
        <w:trPr>
          <w:trHeight w:val="498"/>
        </w:trPr>
        <w:tc>
          <w:tcPr>
            <w:tcW w:w="3136" w:type="dxa"/>
            <w:vMerge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Районная игра-эстафета «Посвящение в юные пожарникные»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4 место</w:t>
            </w:r>
          </w:p>
        </w:tc>
      </w:tr>
      <w:tr w:rsidR="006B08FB" w:rsidRPr="006B08FB" w:rsidTr="006B08FB">
        <w:trPr>
          <w:trHeight w:val="498"/>
        </w:trPr>
        <w:tc>
          <w:tcPr>
            <w:tcW w:w="3136" w:type="dxa"/>
            <w:vMerge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Районный Конкурс-фестиваль исследовательских работ и творческих проектов младших школьников «Мои первые исследования»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 xml:space="preserve"> 2 место </w:t>
            </w:r>
          </w:p>
        </w:tc>
      </w:tr>
      <w:tr w:rsidR="006B08FB" w:rsidRPr="006B08FB" w:rsidTr="006B08FB">
        <w:trPr>
          <w:trHeight w:val="414"/>
        </w:trPr>
        <w:tc>
          <w:tcPr>
            <w:tcW w:w="3136" w:type="dxa"/>
            <w:vMerge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027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Районный конкурс детских творческих проектов «5П»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2 мест – 5</w:t>
            </w:r>
          </w:p>
          <w:p w:rsidR="006B08FB" w:rsidRPr="002E38D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3 мест - 2</w:t>
            </w:r>
          </w:p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Грамота за участие</w:t>
            </w:r>
          </w:p>
        </w:tc>
      </w:tr>
      <w:tr w:rsidR="006B08FB" w:rsidRPr="006B08FB" w:rsidTr="006B08FB">
        <w:tc>
          <w:tcPr>
            <w:tcW w:w="3136" w:type="dxa"/>
            <w:vMerge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 xml:space="preserve">Районный детский и молодёжный конкурс эстрадного творчества «Полярная звезда — 2010», посвящённая </w:t>
            </w:r>
          </w:p>
          <w:p w:rsidR="006B08FB" w:rsidRPr="002E38DB" w:rsidRDefault="006B08FB" w:rsidP="006B08FB">
            <w:pPr>
              <w:pStyle w:val="ad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65-летию Победы в ВОВ.</w:t>
            </w:r>
          </w:p>
          <w:p w:rsidR="006B08FB" w:rsidRPr="002E38DB" w:rsidRDefault="006B08FB" w:rsidP="006B08FB">
            <w:pPr>
              <w:pStyle w:val="ad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(зональный тур)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 xml:space="preserve">Приз за лучшее раскрытие темы ВОВ </w:t>
            </w:r>
          </w:p>
          <w:p w:rsidR="006B08FB" w:rsidRPr="002E38D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2 мест – 1</w:t>
            </w:r>
          </w:p>
          <w:p w:rsidR="006B08FB" w:rsidRPr="002E38D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B08FB" w:rsidRPr="006B08FB" w:rsidTr="006B08FB">
        <w:tc>
          <w:tcPr>
            <w:tcW w:w="3136" w:type="dxa"/>
            <w:vMerge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Районная выставка детского творчества</w:t>
            </w:r>
          </w:p>
          <w:p w:rsidR="006B08FB" w:rsidRPr="002E38DB" w:rsidRDefault="006B08FB" w:rsidP="006B08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FB" w:rsidRPr="002E38DB" w:rsidRDefault="006B08FB" w:rsidP="006B08F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B08FB" w:rsidRPr="002E38D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1 мест – 30</w:t>
            </w:r>
          </w:p>
          <w:p w:rsidR="006B08FB" w:rsidRPr="002E38D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2 мест – 13</w:t>
            </w:r>
          </w:p>
          <w:p w:rsidR="006B08FB" w:rsidRPr="002E38D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 xml:space="preserve">3 мест -3 </w:t>
            </w:r>
          </w:p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Грамота за активное участие-25</w:t>
            </w:r>
          </w:p>
        </w:tc>
      </w:tr>
      <w:tr w:rsidR="006B08FB" w:rsidRPr="006B08FB" w:rsidTr="006B08FB">
        <w:tc>
          <w:tcPr>
            <w:tcW w:w="3136" w:type="dxa"/>
            <w:vMerge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27697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-2561590</wp:posOffset>
                  </wp:positionH>
                  <wp:positionV relativeFrom="paragraph">
                    <wp:posOffset>-95885</wp:posOffset>
                  </wp:positionV>
                  <wp:extent cx="2482850" cy="1631315"/>
                  <wp:effectExtent l="0" t="0" r="0" b="0"/>
                  <wp:wrapNone/>
                  <wp:docPr id="32" name="Рисунок 3" descr="G:\КЦДОД\Изображение 0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Рисунок 33" descr="G:\КЦДОД\Изображение 036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43" cstate="print"/>
                          <a:srcRect l="-13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63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08FB" w:rsidRPr="002E38DB">
              <w:rPr>
                <w:b/>
                <w:bCs/>
                <w:sz w:val="20"/>
                <w:szCs w:val="20"/>
              </w:rPr>
              <w:t>Районный конкурс «Будущее Красноселькупского района - 2010»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3 место -1</w:t>
            </w:r>
          </w:p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диплом</w:t>
            </w:r>
          </w:p>
        </w:tc>
      </w:tr>
      <w:tr w:rsidR="006B08FB" w:rsidRPr="006B08FB" w:rsidTr="006B08FB">
        <w:tc>
          <w:tcPr>
            <w:tcW w:w="3136" w:type="dxa"/>
            <w:vMerge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Районный конкурс «Лидерский марафон -2010»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1 место -3</w:t>
            </w:r>
          </w:p>
        </w:tc>
      </w:tr>
      <w:tr w:rsidR="006B08FB" w:rsidRPr="006B08FB" w:rsidTr="006B08FB">
        <w:tc>
          <w:tcPr>
            <w:tcW w:w="3136" w:type="dxa"/>
            <w:vMerge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Районный конкурс-фестиваль «Славься, Отечество наше свободное»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1 мест – 6</w:t>
            </w:r>
          </w:p>
          <w:p w:rsidR="006B08FB" w:rsidRPr="002E38DB" w:rsidRDefault="006B08FB" w:rsidP="006B08F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2 мест – 2</w:t>
            </w:r>
          </w:p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3 мест -2</w:t>
            </w:r>
          </w:p>
        </w:tc>
      </w:tr>
      <w:tr w:rsidR="006B08FB" w:rsidRPr="006B08FB" w:rsidTr="006B08FB">
        <w:tc>
          <w:tcPr>
            <w:tcW w:w="3136" w:type="dxa"/>
            <w:vMerge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Районный творческий конкурс «Овеянные славою флаг наш и герб»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Результат не  известен</w:t>
            </w:r>
          </w:p>
        </w:tc>
      </w:tr>
      <w:tr w:rsidR="006B08FB" w:rsidRPr="006B08FB" w:rsidTr="006B08FB">
        <w:tc>
          <w:tcPr>
            <w:tcW w:w="31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Районный конкурс «России верные сыны», посвящённому празднованию Победы ВОВ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Результат не  известен</w:t>
            </w:r>
          </w:p>
        </w:tc>
      </w:tr>
      <w:tr w:rsidR="006B08FB" w:rsidRPr="006B08FB" w:rsidTr="006B08FB">
        <w:tc>
          <w:tcPr>
            <w:tcW w:w="3136" w:type="dxa"/>
            <w:vMerge w:val="restart"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Региональный уровень</w:t>
            </w:r>
          </w:p>
        </w:tc>
        <w:tc>
          <w:tcPr>
            <w:tcW w:w="7027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Региональный этап всероссийской олимпиады школьников по технологии г. Губкинский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2E38DB">
              <w:rPr>
                <w:sz w:val="20"/>
                <w:szCs w:val="20"/>
              </w:rPr>
              <w:t>1 место -1</w:t>
            </w:r>
          </w:p>
          <w:p w:rsidR="006B08FB" w:rsidRPr="002E38DB" w:rsidRDefault="006B08FB" w:rsidP="006B08FB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2E38DB">
              <w:rPr>
                <w:sz w:val="20"/>
                <w:szCs w:val="20"/>
              </w:rPr>
              <w:t>2 место - 1</w:t>
            </w:r>
          </w:p>
        </w:tc>
      </w:tr>
      <w:tr w:rsidR="006B08FB" w:rsidRPr="006B08FB" w:rsidTr="006B08FB">
        <w:tc>
          <w:tcPr>
            <w:tcW w:w="31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027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Региональный этап международного конкурса детских рисунков «Великая Отечественная война  1941-1945 гг. глазами детей»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38D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2E38DB">
              <w:rPr>
                <w:sz w:val="20"/>
                <w:szCs w:val="20"/>
              </w:rPr>
              <w:t>1 место -1</w:t>
            </w:r>
          </w:p>
        </w:tc>
      </w:tr>
      <w:tr w:rsidR="006B08FB" w:rsidRPr="006B08FB" w:rsidTr="006B08FB">
        <w:tc>
          <w:tcPr>
            <w:tcW w:w="3136" w:type="dxa"/>
            <w:vMerge w:val="restart"/>
            <w:tcBorders>
              <w:left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Окружной уровень</w:t>
            </w:r>
          </w:p>
        </w:tc>
        <w:tc>
          <w:tcPr>
            <w:tcW w:w="7027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Окружной слёт-соревнование учащихся «Школа безопасности»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2E38DB">
              <w:rPr>
                <w:sz w:val="20"/>
                <w:szCs w:val="20"/>
              </w:rPr>
              <w:t>3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 w:rsidRPr="002E38DB">
              <w:rPr>
                <w:bCs/>
                <w:sz w:val="20"/>
                <w:szCs w:val="20"/>
              </w:rPr>
              <w:t>1 место</w:t>
            </w:r>
          </w:p>
          <w:p w:rsidR="006B08FB" w:rsidRPr="002E38DB" w:rsidRDefault="006B08FB" w:rsidP="006B08FB">
            <w:pPr>
              <w:pStyle w:val="ad"/>
              <w:jc w:val="center"/>
              <w:rPr>
                <w:bCs/>
                <w:sz w:val="20"/>
                <w:szCs w:val="20"/>
              </w:rPr>
            </w:pPr>
            <w:r w:rsidRPr="002E38DB">
              <w:rPr>
                <w:bCs/>
                <w:sz w:val="20"/>
                <w:szCs w:val="20"/>
              </w:rPr>
              <w:t>3 место</w:t>
            </w:r>
          </w:p>
          <w:p w:rsidR="006B08FB" w:rsidRPr="002E38DB" w:rsidRDefault="006B08FB" w:rsidP="006B08FB">
            <w:pPr>
              <w:pStyle w:val="ad"/>
              <w:snapToGrid w:val="0"/>
              <w:jc w:val="center"/>
              <w:rPr>
                <w:bCs/>
                <w:sz w:val="20"/>
                <w:szCs w:val="20"/>
              </w:rPr>
            </w:pPr>
            <w:r w:rsidRPr="002E38DB">
              <w:rPr>
                <w:bCs/>
                <w:sz w:val="20"/>
                <w:szCs w:val="20"/>
              </w:rPr>
              <w:t>диплом</w:t>
            </w:r>
          </w:p>
        </w:tc>
      </w:tr>
      <w:tr w:rsidR="006B08FB" w:rsidRPr="006B08FB" w:rsidTr="002E38DB">
        <w:tc>
          <w:tcPr>
            <w:tcW w:w="31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27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Окружной фестиваль «Будущее ЯМАЛА - 2010»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2E38DB">
              <w:rPr>
                <w:sz w:val="20"/>
                <w:szCs w:val="20"/>
              </w:rPr>
              <w:t>3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Диплом в номинации «Есть дело-есть результат» Сертификаты</w:t>
            </w:r>
          </w:p>
        </w:tc>
      </w:tr>
      <w:tr w:rsidR="006B08FB" w:rsidRPr="006B08FB" w:rsidTr="002E38DB">
        <w:tc>
          <w:tcPr>
            <w:tcW w:w="3136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Всероссийский</w:t>
            </w:r>
          </w:p>
        </w:tc>
        <w:tc>
          <w:tcPr>
            <w:tcW w:w="7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Всероссийский открытый конкурс научно-исследовательских ,проектных и творческих работ учащихся «Первые шаги»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2E38DB">
              <w:rPr>
                <w:sz w:val="20"/>
                <w:szCs w:val="20"/>
              </w:rPr>
              <w:t>2</w:t>
            </w:r>
          </w:p>
        </w:tc>
        <w:tc>
          <w:tcPr>
            <w:tcW w:w="3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1 место</w:t>
            </w:r>
          </w:p>
          <w:p w:rsidR="006B08FB" w:rsidRPr="002E38DB" w:rsidRDefault="006B08FB" w:rsidP="006B08FB">
            <w:pPr>
              <w:pStyle w:val="ad"/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2 место</w:t>
            </w:r>
          </w:p>
        </w:tc>
      </w:tr>
      <w:tr w:rsidR="006B08FB" w:rsidRPr="006B08FB" w:rsidTr="002E38DB">
        <w:tc>
          <w:tcPr>
            <w:tcW w:w="3136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27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rPr>
                <w:b/>
                <w:bCs/>
                <w:sz w:val="20"/>
                <w:szCs w:val="20"/>
              </w:rPr>
            </w:pPr>
            <w:r w:rsidRPr="002E38DB">
              <w:rPr>
                <w:b/>
                <w:bCs/>
                <w:sz w:val="20"/>
                <w:szCs w:val="20"/>
              </w:rPr>
              <w:t>Всероссийский Открытый конкурс детского творчества имени Нади Рушевой</w:t>
            </w:r>
          </w:p>
        </w:tc>
        <w:tc>
          <w:tcPr>
            <w:tcW w:w="1949" w:type="dxa"/>
            <w:tcBorders>
              <w:left w:val="single" w:sz="4" w:space="0" w:color="000000"/>
              <w:bottom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2E38DB">
              <w:rPr>
                <w:sz w:val="20"/>
                <w:szCs w:val="20"/>
              </w:rPr>
              <w:t>6</w:t>
            </w:r>
          </w:p>
        </w:tc>
        <w:tc>
          <w:tcPr>
            <w:tcW w:w="3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08FB" w:rsidRPr="002E38DB" w:rsidRDefault="006B08FB" w:rsidP="006B08FB">
            <w:pPr>
              <w:pStyle w:val="ad"/>
              <w:snapToGrid w:val="0"/>
              <w:jc w:val="center"/>
              <w:rPr>
                <w:sz w:val="20"/>
                <w:szCs w:val="20"/>
              </w:rPr>
            </w:pPr>
            <w:r w:rsidRPr="002E38DB">
              <w:rPr>
                <w:sz w:val="20"/>
                <w:szCs w:val="20"/>
              </w:rPr>
              <w:t>участие</w:t>
            </w:r>
          </w:p>
        </w:tc>
      </w:tr>
    </w:tbl>
    <w:p w:rsidR="006A6FB1" w:rsidRPr="006A6FB1" w:rsidRDefault="006A6FB1" w:rsidP="006A6FB1">
      <w:pPr>
        <w:pStyle w:val="ae"/>
        <w:ind w:firstLine="708"/>
        <w:rPr>
          <w:rFonts w:ascii="Times New Roman" w:hAnsi="Times New Roman" w:cs="Times New Roman"/>
          <w:sz w:val="24"/>
        </w:rPr>
      </w:pPr>
      <w:r w:rsidRPr="006A6FB1">
        <w:rPr>
          <w:rFonts w:ascii="Times New Roman" w:hAnsi="Times New Roman" w:cs="Times New Roman"/>
          <w:sz w:val="24"/>
        </w:rPr>
        <w:t>Проанализировав результаты сдачи квалификационных экзаменов обучающимися 11 классов и сравнив с результатами 2008 – 2009 учебного года можно сделать следующие выводы, что качество сдачи экзаменов понизилось на 3% и  составляет  73%; успеваемость составляет 100%. Из 66 выпускников были допущены  к сдаче квалификационного  экзамена  59  обучающихся. Сдавали квалификационный экзамен  59  человек, на «отлично» сдали – 33 обучающихся; на «хорошо» - 27 обучающихся; на «удовлетворительно» - 22 обучающихся; на «неудовлетворительно» - 0.  Более подробная информация приведена в таблице и гистограммах:</w:t>
      </w:r>
    </w:p>
    <w:p w:rsidR="006A6FB1" w:rsidRPr="006A6FB1" w:rsidRDefault="006A6FB1" w:rsidP="006A6FB1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6FB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6A6FB1">
        <w:rPr>
          <w:rFonts w:ascii="Times New Roman" w:hAnsi="Times New Roman" w:cs="Times New Roman"/>
          <w:b/>
          <w:sz w:val="24"/>
          <w:szCs w:val="24"/>
          <w:u w:val="single"/>
        </w:rPr>
        <w:t xml:space="preserve">Результаты  квалификационных экзаменов в группах профессиональной подготовки за 2009-2010 учебный год </w:t>
      </w:r>
    </w:p>
    <w:tbl>
      <w:tblPr>
        <w:tblW w:w="1591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7"/>
        <w:gridCol w:w="1848"/>
        <w:gridCol w:w="1421"/>
        <w:gridCol w:w="1279"/>
        <w:gridCol w:w="1421"/>
        <w:gridCol w:w="853"/>
        <w:gridCol w:w="852"/>
        <w:gridCol w:w="825"/>
        <w:gridCol w:w="597"/>
        <w:gridCol w:w="1421"/>
        <w:gridCol w:w="1705"/>
        <w:gridCol w:w="1279"/>
      </w:tblGrid>
      <w:tr w:rsidR="006A6FB1" w:rsidRPr="00EA45BA" w:rsidTr="006A6FB1">
        <w:trPr>
          <w:trHeight w:val="615"/>
        </w:trPr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Профиль обучения</w:t>
            </w:r>
          </w:p>
        </w:tc>
        <w:tc>
          <w:tcPr>
            <w:tcW w:w="18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Всего</w:t>
            </w:r>
          </w:p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обучающихся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Допущено 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Сдавали экзамен</w:t>
            </w:r>
          </w:p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% сдавших</w:t>
            </w:r>
          </w:p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(ФИО не сдавшего)</w:t>
            </w:r>
          </w:p>
        </w:tc>
        <w:tc>
          <w:tcPr>
            <w:tcW w:w="31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качества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успеваемости</w:t>
            </w:r>
          </w:p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Средний </w:t>
            </w:r>
          </w:p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b/>
                <w:sz w:val="20"/>
                <w:szCs w:val="20"/>
              </w:rPr>
              <w:t>балл</w:t>
            </w:r>
          </w:p>
        </w:tc>
      </w:tr>
      <w:tr w:rsidR="006A6FB1" w:rsidRPr="00EA45BA" w:rsidTr="006A6FB1">
        <w:trPr>
          <w:trHeight w:val="446"/>
        </w:trPr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FB1" w:rsidRPr="00F46256" w:rsidRDefault="006A6FB1" w:rsidP="006A6FB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FB1" w:rsidRPr="00F46256" w:rsidRDefault="006A6FB1" w:rsidP="006A6FB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FB1" w:rsidRPr="00F46256" w:rsidRDefault="006A6FB1" w:rsidP="006A6FB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FB1" w:rsidRPr="00F46256" w:rsidRDefault="006A6FB1" w:rsidP="006A6FB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FB1" w:rsidRPr="00F46256" w:rsidRDefault="006A6FB1" w:rsidP="006A6FB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sz w:val="20"/>
                <w:szCs w:val="20"/>
              </w:rPr>
              <w:t>«5»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sz w:val="20"/>
                <w:szCs w:val="20"/>
              </w:rPr>
              <w:t>«4»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sz w:val="20"/>
                <w:szCs w:val="20"/>
              </w:rPr>
              <w:t>«3»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F46256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46256">
              <w:rPr>
                <w:rFonts w:ascii="Times New Roman" w:hAnsi="Times New Roman" w:cs="Times New Roman"/>
                <w:sz w:val="20"/>
                <w:szCs w:val="20"/>
              </w:rPr>
              <w:t>«2»</w:t>
            </w:r>
          </w:p>
        </w:tc>
        <w:tc>
          <w:tcPr>
            <w:tcW w:w="1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FB1" w:rsidRPr="00F46256" w:rsidRDefault="006A6FB1" w:rsidP="006A6FB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FB1" w:rsidRPr="00F46256" w:rsidRDefault="006A6FB1" w:rsidP="006A6FB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FB1" w:rsidRPr="00F46256" w:rsidRDefault="006A6FB1" w:rsidP="006A6FB1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A6FB1" w:rsidRPr="00EA45BA" w:rsidTr="006A6FB1">
        <w:trPr>
          <w:trHeight w:val="454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«Секретарь – машинистка»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7/1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7/1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7/1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3/1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4,6</w:t>
            </w:r>
          </w:p>
        </w:tc>
      </w:tr>
      <w:tr w:rsidR="006A6FB1" w:rsidRPr="00EA45BA" w:rsidTr="006A6FB1">
        <w:trPr>
          <w:trHeight w:val="748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«Вязальщица трикотажных изделий, полотна»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9/2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5/1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6A6FB1" w:rsidRPr="00EA45BA" w:rsidTr="006A6FB1">
        <w:trPr>
          <w:trHeight w:val="519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«Оператор ЭВ и ВМ»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7/4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1/0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1/1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2/2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50%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3,8</w:t>
            </w:r>
          </w:p>
        </w:tc>
      </w:tr>
      <w:tr w:rsidR="006A6FB1" w:rsidRPr="00EA45BA" w:rsidTr="006A6FB1">
        <w:trPr>
          <w:trHeight w:val="415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«Портной»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5/0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5/0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</w:tr>
      <w:tr w:rsidR="006A6FB1" w:rsidRPr="00EA45BA" w:rsidTr="006A6FB1">
        <w:trPr>
          <w:trHeight w:val="752"/>
        </w:trPr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«Водитель транспортных средств категорий «В, С»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13/1</w:t>
            </w:r>
          </w:p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(ПДД)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13/1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13/1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2/0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7/1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46%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3,7</w:t>
            </w:r>
          </w:p>
        </w:tc>
      </w:tr>
      <w:tr w:rsidR="006A6FB1" w:rsidRPr="00EA45BA" w:rsidTr="006A6FB1">
        <w:trPr>
          <w:trHeight w:val="527"/>
        </w:trPr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FB1" w:rsidRPr="00CC2B2A" w:rsidRDefault="006A6FB1" w:rsidP="006A6FB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13/1</w:t>
            </w:r>
          </w:p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(вождение)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13/1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13/1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5/0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61%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6A6FB1" w:rsidRPr="00EA45BA" w:rsidTr="006A6FB1">
        <w:trPr>
          <w:trHeight w:val="549"/>
        </w:trPr>
        <w:tc>
          <w:tcPr>
            <w:tcW w:w="2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«Водитель транспортных средств категории «В»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19/3</w:t>
            </w:r>
          </w:p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(ПДД)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19/3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19/3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8/2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3/0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8/1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57%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6A6FB1" w:rsidRPr="00EA45BA" w:rsidTr="006A6FB1">
        <w:trPr>
          <w:trHeight w:val="556"/>
        </w:trPr>
        <w:tc>
          <w:tcPr>
            <w:tcW w:w="2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FB1" w:rsidRPr="00CC2B2A" w:rsidRDefault="006A6FB1" w:rsidP="006A6FB1">
            <w:pPr>
              <w:spacing w:after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19/3</w:t>
            </w:r>
          </w:p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(вождение)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19/3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19/3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3/1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10/1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6/1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68%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3,9</w:t>
            </w:r>
          </w:p>
        </w:tc>
      </w:tr>
      <w:tr w:rsidR="006A6FB1" w:rsidRPr="00EA45BA" w:rsidTr="006A6FB1">
        <w:trPr>
          <w:trHeight w:val="1260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«Водитель внедорожных мототранспортных средств»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6/4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6/4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6/4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1/1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4/3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1/0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83%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</w:t>
            </w: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100%</w:t>
            </w:r>
          </w:p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CC2B2A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2B2A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</w:tr>
      <w:tr w:rsidR="006A6FB1" w:rsidRPr="008B3527" w:rsidTr="006A6FB1">
        <w:trPr>
          <w:trHeight w:val="571"/>
        </w:trPr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pStyle w:val="1"/>
              <w:rPr>
                <w:rFonts w:ascii="Times New Roman" w:eastAsiaTheme="minorEastAsia" w:hAnsi="Times New Roman" w:cs="Times New Roman"/>
                <w:b/>
                <w:sz w:val="24"/>
              </w:rPr>
            </w:pPr>
            <w:r w:rsidRPr="002E38DB">
              <w:rPr>
                <w:rFonts w:ascii="Times New Roman" w:eastAsiaTheme="minorEastAsia" w:hAnsi="Times New Roman" w:cs="Times New Roman"/>
                <w:b/>
                <w:sz w:val="24"/>
              </w:rPr>
              <w:t>ИТОГО: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98/ 19</w:t>
            </w:r>
          </w:p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(66/15)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91/16</w:t>
            </w:r>
          </w:p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(59/13)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89/14</w:t>
            </w:r>
          </w:p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(59/13)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100%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33/4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27/7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sz w:val="24"/>
                <w:szCs w:val="24"/>
              </w:rPr>
              <w:t>22/5</w:t>
            </w:r>
          </w:p>
        </w:tc>
        <w:tc>
          <w:tcPr>
            <w:tcW w:w="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73%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FB1" w:rsidRPr="002E38DB" w:rsidRDefault="006A6FB1" w:rsidP="006A6FB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38DB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</w:tr>
    </w:tbl>
    <w:p w:rsidR="006A6FB1" w:rsidRDefault="006A6FB1" w:rsidP="006A6FB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A6FB1">
        <w:rPr>
          <w:rFonts w:ascii="Times New Roman" w:hAnsi="Times New Roman" w:cs="Times New Roman"/>
          <w:sz w:val="24"/>
          <w:szCs w:val="24"/>
        </w:rPr>
        <w:t xml:space="preserve">Качество  ЗУН  обучающихся и успеваемость по итогам сдачи квалификационных экзаменов  в сравнительной гистограмме </w:t>
      </w:r>
    </w:p>
    <w:p w:rsidR="006A6FB1" w:rsidRPr="006A6FB1" w:rsidRDefault="006A6FB1" w:rsidP="006A6FB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A6FB1">
        <w:rPr>
          <w:rFonts w:ascii="Times New Roman" w:hAnsi="Times New Roman" w:cs="Times New Roman"/>
          <w:sz w:val="24"/>
          <w:szCs w:val="24"/>
        </w:rPr>
        <w:t>с 2001/02 по 2009/10   учебные годы</w:t>
      </w:r>
    </w:p>
    <w:p w:rsidR="006A6FB1" w:rsidRDefault="006A6FB1" w:rsidP="006A6FB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6FB1">
        <w:rPr>
          <w:noProof/>
        </w:rPr>
        <w:drawing>
          <wp:inline distT="0" distB="0" distL="0" distR="0">
            <wp:extent cx="9082891" cy="1900517"/>
            <wp:effectExtent l="19050" t="0" r="23009" b="4483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 w:rsidRPr="006A6FB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A6FB1" w:rsidRDefault="006A6FB1" w:rsidP="006A6FB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6FB1" w:rsidRPr="006A6FB1" w:rsidRDefault="006A6FB1" w:rsidP="006A6FB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A6FB1">
        <w:rPr>
          <w:rFonts w:ascii="Times New Roman" w:hAnsi="Times New Roman" w:cs="Times New Roman"/>
          <w:b/>
          <w:sz w:val="24"/>
          <w:szCs w:val="24"/>
        </w:rPr>
        <w:lastRenderedPageBreak/>
        <w:t>По курсам профессиональной подготовки результаты сдачи квалификационных экзаменов наглядно показаны в сравнительной гистограмме:</w:t>
      </w:r>
    </w:p>
    <w:p w:rsidR="006B08FB" w:rsidRDefault="006A6FB1" w:rsidP="006B08FB">
      <w:pPr>
        <w:tabs>
          <w:tab w:val="left" w:pos="1440"/>
        </w:tabs>
      </w:pPr>
      <w:r w:rsidRPr="006A6FB1">
        <w:rPr>
          <w:noProof/>
        </w:rPr>
        <w:drawing>
          <wp:inline distT="0" distB="0" distL="0" distR="0">
            <wp:extent cx="8159750" cy="4051300"/>
            <wp:effectExtent l="19050" t="0" r="12700" b="6350"/>
            <wp:docPr id="1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6A6FB1" w:rsidRPr="006A6FB1" w:rsidRDefault="006A6FB1" w:rsidP="006A6FB1">
      <w:pPr>
        <w:pStyle w:val="af0"/>
        <w:spacing w:after="0" w:line="360" w:lineRule="auto"/>
        <w:ind w:left="0"/>
        <w:rPr>
          <w:rFonts w:ascii="Times New Roman" w:hAnsi="Times New Roman"/>
          <w:b/>
          <w:noProof/>
          <w:sz w:val="24"/>
          <w:szCs w:val="24"/>
        </w:rPr>
      </w:pPr>
      <w:r w:rsidRPr="006A6FB1">
        <w:rPr>
          <w:rFonts w:ascii="Times New Roman" w:hAnsi="Times New Roman" w:cs="Times New Roman"/>
          <w:sz w:val="24"/>
          <w:szCs w:val="24"/>
        </w:rPr>
        <w:t xml:space="preserve">   Из всего вышеизложенного следует, что работа по подготовке и проведению экзаменов, а также качество обученности выпускников находится на достаточном уровне.</w:t>
      </w:r>
    </w:p>
    <w:p w:rsidR="006A6FB1" w:rsidRDefault="006A6FB1" w:rsidP="006A6F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FB1" w:rsidRDefault="006A6FB1" w:rsidP="006A6F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697" w:rsidRDefault="00627697" w:rsidP="006A6F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697" w:rsidRDefault="00627697" w:rsidP="006A6F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1D44" w:rsidRDefault="006A6FB1" w:rsidP="006A6FB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6FB1">
        <w:rPr>
          <w:rFonts w:ascii="Times New Roman" w:hAnsi="Times New Roman" w:cs="Times New Roman"/>
          <w:b/>
          <w:sz w:val="24"/>
          <w:szCs w:val="24"/>
        </w:rPr>
        <w:lastRenderedPageBreak/>
        <w:t>СОЦИАЛЬНАЯ АКТИВНОСТЬ И ВНЕШНИЕ СВЯЗИ УЧРЕЖДЕНИЯ</w:t>
      </w:r>
    </w:p>
    <w:p w:rsidR="002E38DB" w:rsidRPr="00796463" w:rsidRDefault="002E38DB" w:rsidP="000D6BD3">
      <w:pPr>
        <w:pStyle w:val="ae"/>
        <w:ind w:firstLine="360"/>
        <w:rPr>
          <w:rFonts w:ascii="Times New Roman" w:hAnsi="Times New Roman" w:cs="Times New Roman"/>
          <w:sz w:val="24"/>
          <w:u w:val="single"/>
        </w:rPr>
      </w:pPr>
      <w:r w:rsidRPr="00796463">
        <w:rPr>
          <w:rFonts w:ascii="Times New Roman" w:hAnsi="Times New Roman" w:cs="Times New Roman"/>
          <w:sz w:val="24"/>
          <w:u w:val="single"/>
        </w:rPr>
        <w:t xml:space="preserve">В МОУ ДОД «КЦ ДОД»  создаются условия обеспечения участия работодателей и других социальных партнёров в решении проблем дополнительного и  профессионального образования: </w:t>
      </w:r>
    </w:p>
    <w:p w:rsidR="002E38DB" w:rsidRPr="00796463" w:rsidRDefault="002E38DB" w:rsidP="002E38DB">
      <w:pPr>
        <w:pStyle w:val="ae"/>
        <w:numPr>
          <w:ilvl w:val="0"/>
          <w:numId w:val="29"/>
        </w:numPr>
        <w:ind w:left="0"/>
        <w:rPr>
          <w:rFonts w:ascii="Times New Roman" w:hAnsi="Times New Roman" w:cs="Times New Roman"/>
          <w:sz w:val="24"/>
        </w:rPr>
      </w:pPr>
      <w:r w:rsidRPr="00796463">
        <w:rPr>
          <w:rFonts w:ascii="Times New Roman" w:hAnsi="Times New Roman" w:cs="Times New Roman"/>
          <w:sz w:val="24"/>
        </w:rPr>
        <w:t>Помощь в проведении традиционного конкурса «Лучший по профессии», контрольных срезов по практическому вождению автомобилей и сдаче итогового экзамена  учащимися по курсу подготовки «Водитель ТС категорий «В,С»  сотрудниками ГИБДД</w:t>
      </w:r>
      <w:r w:rsidR="000D6BD3" w:rsidRPr="00796463">
        <w:rPr>
          <w:rFonts w:ascii="Times New Roman" w:hAnsi="Times New Roman" w:cs="Times New Roman"/>
          <w:sz w:val="24"/>
        </w:rPr>
        <w:t>;</w:t>
      </w:r>
    </w:p>
    <w:p w:rsidR="000D6BD3" w:rsidRPr="00796463" w:rsidRDefault="000D6BD3" w:rsidP="002E38DB">
      <w:pPr>
        <w:pStyle w:val="ae"/>
        <w:numPr>
          <w:ilvl w:val="0"/>
          <w:numId w:val="29"/>
        </w:numPr>
        <w:ind w:left="0"/>
        <w:rPr>
          <w:rFonts w:ascii="Times New Roman" w:hAnsi="Times New Roman" w:cs="Times New Roman"/>
          <w:sz w:val="24"/>
        </w:rPr>
      </w:pPr>
      <w:r w:rsidRPr="00796463">
        <w:rPr>
          <w:rFonts w:ascii="Times New Roman" w:hAnsi="Times New Roman" w:cs="Times New Roman"/>
          <w:sz w:val="24"/>
        </w:rPr>
        <w:t>Заключены договоры с детскими садами «Буратино» и «Теремок», для проведения с детьми дошкольного возраста занятий художественно-эстетической направленности: хореографии и изобразительного искусства;</w:t>
      </w:r>
    </w:p>
    <w:p w:rsidR="000D6BD3" w:rsidRPr="00796463" w:rsidRDefault="000D6BD3" w:rsidP="002E38DB">
      <w:pPr>
        <w:pStyle w:val="ae"/>
        <w:numPr>
          <w:ilvl w:val="0"/>
          <w:numId w:val="29"/>
        </w:numPr>
        <w:ind w:left="0"/>
        <w:rPr>
          <w:rFonts w:ascii="Times New Roman" w:hAnsi="Times New Roman" w:cs="Times New Roman"/>
          <w:sz w:val="24"/>
        </w:rPr>
      </w:pPr>
      <w:r w:rsidRPr="00796463">
        <w:rPr>
          <w:rFonts w:ascii="Times New Roman" w:hAnsi="Times New Roman" w:cs="Times New Roman"/>
          <w:sz w:val="24"/>
        </w:rPr>
        <w:t xml:space="preserve">Заключены договоры о сотрудничестве с МОУ КСОШ «Радуга», МОУКО(с)ОШ и Управлением по культуре и молодёжной политике; </w:t>
      </w:r>
    </w:p>
    <w:p w:rsidR="002E38DB" w:rsidRPr="00796463" w:rsidRDefault="002E38DB" w:rsidP="002E38DB">
      <w:pPr>
        <w:pStyle w:val="ae"/>
        <w:numPr>
          <w:ilvl w:val="0"/>
          <w:numId w:val="29"/>
        </w:numPr>
        <w:ind w:left="0"/>
        <w:rPr>
          <w:rFonts w:ascii="Times New Roman" w:hAnsi="Times New Roman" w:cs="Times New Roman"/>
          <w:sz w:val="24"/>
        </w:rPr>
      </w:pPr>
      <w:r w:rsidRPr="00796463">
        <w:rPr>
          <w:rFonts w:ascii="Times New Roman" w:hAnsi="Times New Roman" w:cs="Times New Roman"/>
          <w:sz w:val="24"/>
        </w:rPr>
        <w:t xml:space="preserve">С предприятиями с.Красноселькуп подписаны договоры о прохождении производственной практики учащимися курсов профессиональной подготовки «Секретарь – машинистка» и «Водитель ТС категорий «ВС»: </w:t>
      </w:r>
    </w:p>
    <w:p w:rsidR="002E38DB" w:rsidRPr="00796463" w:rsidRDefault="002E38DB" w:rsidP="002E38DB">
      <w:pPr>
        <w:pStyle w:val="ae"/>
        <w:numPr>
          <w:ilvl w:val="0"/>
          <w:numId w:val="30"/>
        </w:numPr>
        <w:ind w:left="0"/>
        <w:rPr>
          <w:rFonts w:ascii="Times New Roman" w:hAnsi="Times New Roman" w:cs="Times New Roman"/>
          <w:sz w:val="24"/>
        </w:rPr>
      </w:pPr>
      <w:r w:rsidRPr="00796463">
        <w:rPr>
          <w:rFonts w:ascii="Times New Roman" w:hAnsi="Times New Roman" w:cs="Times New Roman"/>
          <w:sz w:val="24"/>
        </w:rPr>
        <w:t>Мировым судьей муниципального образования Красноселькупский район</w:t>
      </w:r>
    </w:p>
    <w:p w:rsidR="002E38DB" w:rsidRPr="00796463" w:rsidRDefault="002E38DB" w:rsidP="002E38DB">
      <w:pPr>
        <w:pStyle w:val="ae"/>
        <w:numPr>
          <w:ilvl w:val="0"/>
          <w:numId w:val="30"/>
        </w:numPr>
        <w:ind w:left="0"/>
        <w:rPr>
          <w:rFonts w:ascii="Times New Roman" w:hAnsi="Times New Roman" w:cs="Times New Roman"/>
          <w:sz w:val="24"/>
        </w:rPr>
      </w:pPr>
      <w:r w:rsidRPr="00796463">
        <w:rPr>
          <w:rFonts w:ascii="Times New Roman" w:hAnsi="Times New Roman" w:cs="Times New Roman"/>
          <w:sz w:val="24"/>
        </w:rPr>
        <w:t>ОВД Муниципального образования Красноселькупский район</w:t>
      </w:r>
    </w:p>
    <w:p w:rsidR="002E38DB" w:rsidRPr="00796463" w:rsidRDefault="002E38DB" w:rsidP="002E38DB">
      <w:pPr>
        <w:pStyle w:val="ae"/>
        <w:numPr>
          <w:ilvl w:val="0"/>
          <w:numId w:val="30"/>
        </w:numPr>
        <w:ind w:left="0"/>
        <w:rPr>
          <w:rFonts w:ascii="Times New Roman" w:hAnsi="Times New Roman" w:cs="Times New Roman"/>
          <w:sz w:val="24"/>
        </w:rPr>
      </w:pPr>
      <w:r w:rsidRPr="00796463">
        <w:rPr>
          <w:rFonts w:ascii="Times New Roman" w:hAnsi="Times New Roman" w:cs="Times New Roman"/>
          <w:sz w:val="24"/>
        </w:rPr>
        <w:t>Прокуратурой Муниципального образования Красноселькупский район</w:t>
      </w:r>
    </w:p>
    <w:p w:rsidR="002E38DB" w:rsidRPr="00796463" w:rsidRDefault="002E38DB" w:rsidP="002E38DB">
      <w:pPr>
        <w:pStyle w:val="ae"/>
        <w:numPr>
          <w:ilvl w:val="0"/>
          <w:numId w:val="30"/>
        </w:numPr>
        <w:ind w:left="0"/>
        <w:rPr>
          <w:rFonts w:ascii="Times New Roman" w:hAnsi="Times New Roman" w:cs="Times New Roman"/>
          <w:sz w:val="24"/>
        </w:rPr>
      </w:pPr>
      <w:r w:rsidRPr="00796463">
        <w:rPr>
          <w:rFonts w:ascii="Times New Roman" w:hAnsi="Times New Roman" w:cs="Times New Roman"/>
          <w:sz w:val="24"/>
        </w:rPr>
        <w:t xml:space="preserve">ООО «Автодор». </w:t>
      </w:r>
    </w:p>
    <w:p w:rsidR="002E38DB" w:rsidRDefault="002E38DB" w:rsidP="002E38DB">
      <w:pPr>
        <w:pStyle w:val="ae"/>
        <w:rPr>
          <w:rFonts w:ascii="Times New Roman" w:hAnsi="Times New Roman" w:cs="Times New Roman"/>
          <w:sz w:val="24"/>
        </w:rPr>
      </w:pPr>
      <w:r w:rsidRPr="00796463">
        <w:rPr>
          <w:rFonts w:ascii="Times New Roman" w:hAnsi="Times New Roman" w:cs="Times New Roman"/>
          <w:sz w:val="24"/>
        </w:rPr>
        <w:t>Срок действия всех договоров пролонгирован.</w:t>
      </w:r>
    </w:p>
    <w:p w:rsidR="00445C12" w:rsidRPr="00796463" w:rsidRDefault="00445C12" w:rsidP="00445C12">
      <w:pPr>
        <w:pStyle w:val="ae"/>
        <w:ind w:left="7080" w:firstLine="708"/>
        <w:rPr>
          <w:rFonts w:ascii="Times New Roman" w:hAnsi="Times New Roman" w:cs="Times New Roman"/>
          <w:sz w:val="24"/>
        </w:rPr>
      </w:pPr>
    </w:p>
    <w:p w:rsidR="00BC0B3F" w:rsidRDefault="00BC0B3F" w:rsidP="000D6B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A6FB1" w:rsidRPr="00796463" w:rsidRDefault="00445C12" w:rsidP="000D6B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5C1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6BD3" w:rsidRPr="000D6BD3">
        <w:rPr>
          <w:rFonts w:ascii="Times New Roman" w:hAnsi="Times New Roman" w:cs="Times New Roman"/>
          <w:b/>
          <w:sz w:val="24"/>
          <w:szCs w:val="24"/>
        </w:rPr>
        <w:t>ФИНАНСОВО-ЭКОНОМИЧЕСКАЯ ДЕЯТЕЛЬНОСТЬ</w:t>
      </w:r>
    </w:p>
    <w:p w:rsidR="00BC0B3F" w:rsidRDefault="00BC0B3F" w:rsidP="00FB1A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82276" w:rsidRDefault="00796463" w:rsidP="00FB1A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связи с тем, что МОУ ДОД «КЦ ДОД» </w:t>
      </w:r>
      <w:r w:rsidR="00FB1AE6">
        <w:rPr>
          <w:rFonts w:ascii="Times New Roman" w:hAnsi="Times New Roman" w:cs="Times New Roman"/>
          <w:sz w:val="24"/>
          <w:szCs w:val="24"/>
        </w:rPr>
        <w:t>стал «Победителем конкурса общеобразовательных учреждений на Грант Главы муниципального образования Красноселькупский район» в 2009 году, перечислено на счёт образовательного учреждения 500 тысяч рублей, на которые были приобретены 11 персональных компьютеров, 12 тепловых завес,</w:t>
      </w:r>
      <w:r w:rsidR="00070CFA">
        <w:rPr>
          <w:rFonts w:ascii="Times New Roman" w:hAnsi="Times New Roman" w:cs="Times New Roman"/>
          <w:sz w:val="24"/>
          <w:szCs w:val="24"/>
        </w:rPr>
        <w:t xml:space="preserve"> аппаратно-программный комплекс для диагностики психофизиологических особенностей кандидатов в водители</w:t>
      </w:r>
      <w:r w:rsidR="00FB1AE6">
        <w:rPr>
          <w:rFonts w:ascii="Times New Roman" w:hAnsi="Times New Roman" w:cs="Times New Roman"/>
          <w:sz w:val="24"/>
          <w:szCs w:val="24"/>
        </w:rPr>
        <w:t xml:space="preserve">. </w:t>
      </w:r>
      <w:r w:rsidR="009239FF">
        <w:rPr>
          <w:rFonts w:ascii="Times New Roman" w:hAnsi="Times New Roman" w:cs="Times New Roman"/>
          <w:sz w:val="24"/>
          <w:szCs w:val="24"/>
        </w:rPr>
        <w:t>В рамках национального проекта «Образование» приобретена мебель: шкафы, парты и столы ученически</w:t>
      </w:r>
      <w:r w:rsidR="00BC0B3F">
        <w:rPr>
          <w:rFonts w:ascii="Times New Roman" w:hAnsi="Times New Roman" w:cs="Times New Roman"/>
          <w:sz w:val="24"/>
          <w:szCs w:val="24"/>
        </w:rPr>
        <w:t>е, мультимедиа проектор, сервер, три принтера.</w:t>
      </w:r>
      <w:r w:rsidR="009239FF">
        <w:rPr>
          <w:rFonts w:ascii="Times New Roman" w:hAnsi="Times New Roman" w:cs="Times New Roman"/>
          <w:sz w:val="24"/>
          <w:szCs w:val="24"/>
        </w:rPr>
        <w:t xml:space="preserve"> Администрацией муниципального образования</w:t>
      </w:r>
      <w:r w:rsidR="00070CFA">
        <w:rPr>
          <w:rFonts w:ascii="Times New Roman" w:hAnsi="Times New Roman" w:cs="Times New Roman"/>
          <w:sz w:val="24"/>
          <w:szCs w:val="24"/>
        </w:rPr>
        <w:t xml:space="preserve"> Красноселькупский район были выделены денежные средства для установки видео наблюдения в три транспортные единицы (500 тыс. рублей); приобретения туристического снаряжения (200 тыс. рублей); 1 млн. 069 рублей для реконструкции площадки </w:t>
      </w:r>
      <w:r w:rsidR="00BC0B3F">
        <w:rPr>
          <w:rFonts w:ascii="Times New Roman" w:hAnsi="Times New Roman" w:cs="Times New Roman"/>
          <w:sz w:val="24"/>
          <w:szCs w:val="24"/>
        </w:rPr>
        <w:t xml:space="preserve">первоначального обучения вождению; пошив костюмов для хореографического коллектива (140 тыс. рублей). За счёт платных групп курсов профессиональной подготовки (взрослое население) приобретено два пурифайера для питьевого режима (40 тыс. рублей). </w:t>
      </w:r>
    </w:p>
    <w:p w:rsidR="007A1EDC" w:rsidRPr="00796463" w:rsidRDefault="007A1EDC" w:rsidP="00FB1A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сожалению, существует проблема в отсутствии финансирования проектно-сметной документации </w:t>
      </w:r>
      <w:r w:rsidR="00B83672">
        <w:rPr>
          <w:rFonts w:ascii="Times New Roman" w:hAnsi="Times New Roman" w:cs="Times New Roman"/>
          <w:sz w:val="24"/>
          <w:szCs w:val="24"/>
        </w:rPr>
        <w:t>и капитального ремонта здания по ул. Энтузиастов, 1, гаража (коте</w:t>
      </w:r>
      <w:r w:rsidR="00627697">
        <w:rPr>
          <w:rFonts w:ascii="Times New Roman" w:hAnsi="Times New Roman" w:cs="Times New Roman"/>
          <w:sz w:val="24"/>
          <w:szCs w:val="24"/>
        </w:rPr>
        <w:t>льная №3) по ул. Огнеборцев, 16;</w:t>
      </w:r>
      <w:r w:rsidR="0021486C">
        <w:rPr>
          <w:rFonts w:ascii="Times New Roman" w:hAnsi="Times New Roman" w:cs="Times New Roman"/>
          <w:sz w:val="24"/>
          <w:szCs w:val="24"/>
        </w:rPr>
        <w:t xml:space="preserve"> </w:t>
      </w:r>
      <w:r w:rsidR="00627697">
        <w:rPr>
          <w:rFonts w:ascii="Times New Roman" w:hAnsi="Times New Roman" w:cs="Times New Roman"/>
          <w:sz w:val="24"/>
          <w:szCs w:val="24"/>
        </w:rPr>
        <w:t>нет денежных средств на укладку плит площадки первоначального обучения вождению.</w:t>
      </w:r>
    </w:p>
    <w:p w:rsidR="00BC0B3F" w:rsidRDefault="00BC0B3F" w:rsidP="000D6B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7697" w:rsidRDefault="00627697" w:rsidP="000D6B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BD3" w:rsidRDefault="000D6BD3" w:rsidP="000D6BD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ЗАКЛЮЧЕНИЕ. ПЕРСПЕКТИВЫ И ПЛАНЫ РАЗВИТИЯ</w:t>
      </w:r>
    </w:p>
    <w:p w:rsidR="007A1EDC" w:rsidRPr="00895A3A" w:rsidRDefault="007A1EDC" w:rsidP="007A1EDC">
      <w:pPr>
        <w:spacing w:after="0" w:line="100" w:lineRule="atLeast"/>
        <w:ind w:firstLine="708"/>
        <w:rPr>
          <w:rFonts w:ascii="Cambria" w:hAnsi="Cambria"/>
          <w:sz w:val="24"/>
          <w:szCs w:val="24"/>
        </w:rPr>
      </w:pPr>
      <w:r w:rsidRPr="00895A3A">
        <w:rPr>
          <w:rFonts w:ascii="Cambria" w:hAnsi="Cambria"/>
          <w:sz w:val="24"/>
          <w:szCs w:val="24"/>
        </w:rPr>
        <w:t xml:space="preserve">Дополнительное образование детей — необходимое звено в воспитании многогранной личности, в ее образовании, в ранней профессиональной ориентации. </w:t>
      </w:r>
    </w:p>
    <w:p w:rsidR="007A1EDC" w:rsidRPr="00895A3A" w:rsidRDefault="007A1EDC" w:rsidP="007A1EDC">
      <w:pPr>
        <w:pStyle w:val="ad"/>
        <w:spacing w:line="100" w:lineRule="atLeast"/>
        <w:jc w:val="both"/>
        <w:rPr>
          <w:rFonts w:ascii="Cambria" w:hAnsi="Cambria"/>
        </w:rPr>
      </w:pPr>
      <w:r w:rsidRPr="00895A3A">
        <w:rPr>
          <w:rFonts w:ascii="Cambria" w:hAnsi="Cambria"/>
        </w:rPr>
        <w:tab/>
        <w:t>Ценность дополнительного образования детей в том, что оно усиливает вариативную составляющую общего образования и помогает ребятам в профессиональном самоопределении, способствует реализации их сил, знаний, полученных в базовом компоненте.</w:t>
      </w:r>
      <w:r>
        <w:rPr>
          <w:rFonts w:ascii="Cambria" w:hAnsi="Cambria"/>
        </w:rPr>
        <w:t xml:space="preserve">  В 2010-11 учебном году планируется продолжить сотрудничество с МОУ КСОШ «Радуга», детскими садами «Буратино» и «Теремок»</w:t>
      </w:r>
      <w:r w:rsidR="00B83672">
        <w:rPr>
          <w:rFonts w:ascii="Cambria" w:hAnsi="Cambria"/>
        </w:rPr>
        <w:t xml:space="preserve"> в рамках реализации Концепции модернизации образования. 2010-2011 учебный год будет посвящён улучшению качества образования, созданию Управляющего Совета МОУ ДОД «КЦ ДОД»</w:t>
      </w:r>
      <w:r w:rsidR="00D2028D">
        <w:rPr>
          <w:rFonts w:ascii="Cambria" w:hAnsi="Cambria"/>
        </w:rPr>
        <w:t>.</w:t>
      </w:r>
    </w:p>
    <w:p w:rsidR="007A1EDC" w:rsidRPr="00895A3A" w:rsidRDefault="007A1EDC" w:rsidP="007A1EDC">
      <w:pPr>
        <w:pStyle w:val="LTUntertitel"/>
        <w:tabs>
          <w:tab w:val="clear" w:pos="1247"/>
          <w:tab w:val="clear" w:pos="1955"/>
          <w:tab w:val="clear" w:pos="2662"/>
          <w:tab w:val="clear" w:pos="3370"/>
          <w:tab w:val="clear" w:pos="4077"/>
          <w:tab w:val="clear" w:pos="4785"/>
          <w:tab w:val="clear" w:pos="5492"/>
          <w:tab w:val="clear" w:pos="6200"/>
          <w:tab w:val="clear" w:pos="6907"/>
          <w:tab w:val="clear" w:pos="7615"/>
          <w:tab w:val="clear" w:pos="8322"/>
          <w:tab w:val="clear" w:pos="9029"/>
          <w:tab w:val="clear" w:pos="9737"/>
          <w:tab w:val="clear" w:pos="10445"/>
          <w:tab w:val="clear" w:pos="11152"/>
          <w:tab w:val="clear" w:pos="11860"/>
          <w:tab w:val="clear" w:pos="12567"/>
          <w:tab w:val="clear" w:pos="13275"/>
          <w:tab w:val="clear" w:pos="13982"/>
          <w:tab w:val="clear" w:pos="14690"/>
          <w:tab w:val="left" w:pos="540"/>
          <w:tab w:val="left" w:pos="707"/>
          <w:tab w:val="left" w:pos="1415"/>
          <w:tab w:val="left" w:pos="2122"/>
          <w:tab w:val="left" w:pos="2830"/>
          <w:tab w:val="left" w:pos="3537"/>
          <w:tab w:val="left" w:pos="4245"/>
          <w:tab w:val="left" w:pos="4952"/>
          <w:tab w:val="left" w:pos="5660"/>
          <w:tab w:val="left" w:pos="6367"/>
          <w:tab w:val="left" w:pos="7075"/>
          <w:tab w:val="left" w:pos="7782"/>
          <w:tab w:val="left" w:pos="8489"/>
          <w:tab w:val="left" w:pos="9197"/>
          <w:tab w:val="left" w:pos="9905"/>
          <w:tab w:val="left" w:pos="10612"/>
          <w:tab w:val="left" w:pos="11320"/>
          <w:tab w:val="left" w:pos="12027"/>
          <w:tab w:val="left" w:pos="12735"/>
          <w:tab w:val="left" w:pos="13442"/>
          <w:tab w:val="left" w:pos="14150"/>
        </w:tabs>
        <w:spacing w:before="0"/>
        <w:ind w:left="0"/>
        <w:jc w:val="left"/>
        <w:rPr>
          <w:rFonts w:ascii="Cambria" w:hAnsi="Cambria"/>
          <w:sz w:val="24"/>
          <w:szCs w:val="24"/>
        </w:rPr>
      </w:pPr>
    </w:p>
    <w:p w:rsidR="007A1EDC" w:rsidRPr="00895A3A" w:rsidRDefault="007A1EDC" w:rsidP="007A1EDC">
      <w:pPr>
        <w:pStyle w:val="ad"/>
        <w:spacing w:line="100" w:lineRule="atLeast"/>
        <w:jc w:val="both"/>
        <w:rPr>
          <w:rFonts w:ascii="Cambria" w:hAnsi="Cambria"/>
        </w:rPr>
      </w:pPr>
      <w:r w:rsidRPr="00895A3A">
        <w:rPr>
          <w:rFonts w:ascii="Cambria" w:hAnsi="Cambria"/>
        </w:rPr>
        <w:tab/>
        <w:t>"Дополнительное образование детей создает юному человеку условия, чтобы полноценно прожить пору детства. Ведь если ребенок полноценно живет, реализуя себя, решая задачи социально значимые, выходит даже в профессиональное поле деятельности, то у него будет гораздо больше возможностей достичь в зрелом возрасте больших результатов, сделать безошибочный выбор.</w:t>
      </w:r>
    </w:p>
    <w:p w:rsidR="007A1EDC" w:rsidRPr="00895A3A" w:rsidRDefault="007A1EDC" w:rsidP="007A1EDC">
      <w:pPr>
        <w:pStyle w:val="ad"/>
        <w:spacing w:line="100" w:lineRule="atLeast"/>
        <w:jc w:val="both"/>
        <w:rPr>
          <w:rFonts w:ascii="Cambria" w:hAnsi="Cambria"/>
        </w:rPr>
      </w:pPr>
      <w:r w:rsidRPr="00895A3A">
        <w:rPr>
          <w:rFonts w:ascii="Cambria" w:hAnsi="Cambria"/>
        </w:rPr>
        <w:tab/>
        <w:t>Дополнительное образование детей дорожит индивидуальным творчеством ребят: ведь все эти знания для школьников личностно значимы. Через это открытие они открывают мир и находят свое место в нем"*.</w:t>
      </w:r>
    </w:p>
    <w:p w:rsidR="007A1EDC" w:rsidRPr="00895A3A" w:rsidRDefault="007A1EDC" w:rsidP="007A1EDC">
      <w:pPr>
        <w:spacing w:after="0"/>
        <w:rPr>
          <w:sz w:val="24"/>
          <w:szCs w:val="24"/>
        </w:rPr>
      </w:pPr>
    </w:p>
    <w:p w:rsidR="000D6BD3" w:rsidRPr="000D6BD3" w:rsidRDefault="000D6BD3" w:rsidP="00BC0B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37EEE" w:rsidRPr="00737DC6" w:rsidRDefault="00627697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2272030</wp:posOffset>
            </wp:positionH>
            <wp:positionV relativeFrom="paragraph">
              <wp:posOffset>102235</wp:posOffset>
            </wp:positionV>
            <wp:extent cx="3841750" cy="2868930"/>
            <wp:effectExtent l="209550" t="190500" r="196850" b="179070"/>
            <wp:wrapNone/>
            <wp:docPr id="2" name="Рисунок 1" descr="C:\Documents and Settings\Пользователь\Рабочий стол\_02495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Documents and Settings\Пользователь\Рабочий стол\_02495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2868930"/>
                    </a:xfrm>
                    <a:prstGeom prst="rect">
                      <a:avLst/>
                    </a:prstGeom>
                    <a:noFill/>
                    <a:ln w="193675" cmpd="sng">
                      <a:solidFill>
                        <a:schemeClr val="bg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7EEE" w:rsidRPr="00737DC6" w:rsidSect="001D35CE">
      <w:type w:val="continuous"/>
      <w:pgSz w:w="16838" w:h="11906" w:orient="landscape"/>
      <w:pgMar w:top="1134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3998" w:rsidRDefault="004F3998" w:rsidP="001215F2">
      <w:pPr>
        <w:spacing w:after="0" w:line="240" w:lineRule="auto"/>
      </w:pPr>
      <w:r>
        <w:separator/>
      </w:r>
    </w:p>
  </w:endnote>
  <w:endnote w:type="continuationSeparator" w:id="1">
    <w:p w:rsidR="004F3998" w:rsidRDefault="004F3998" w:rsidP="00121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3998" w:rsidRDefault="004F3998" w:rsidP="001215F2">
      <w:pPr>
        <w:spacing w:after="0" w:line="240" w:lineRule="auto"/>
      </w:pPr>
      <w:r>
        <w:separator/>
      </w:r>
    </w:p>
  </w:footnote>
  <w:footnote w:type="continuationSeparator" w:id="1">
    <w:p w:rsidR="004F3998" w:rsidRDefault="004F3998" w:rsidP="00121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12956"/>
      <w:gridCol w:w="1844"/>
    </w:tblGrid>
    <w:tr w:rsidR="00FB1AE6">
      <w:trPr>
        <w:trHeight w:val="288"/>
      </w:trPr>
      <w:tc>
        <w:tcPr>
          <w:tcW w:w="7765" w:type="dxa"/>
        </w:tcPr>
        <w:p w:rsidR="00FB1AE6" w:rsidRPr="00533344" w:rsidRDefault="00FB1AE6" w:rsidP="001215F2">
          <w:pPr>
            <w:pStyle w:val="a7"/>
            <w:jc w:val="right"/>
            <w:rPr>
              <w:rFonts w:asciiTheme="majorHAnsi" w:eastAsiaTheme="majorEastAsia" w:hAnsiTheme="majorHAnsi" w:cstheme="majorBidi"/>
            </w:rPr>
          </w:pPr>
          <w:r w:rsidRPr="00533344">
            <w:rPr>
              <w:rFonts w:asciiTheme="majorHAnsi" w:eastAsiaTheme="majorEastAsia" w:hAnsiTheme="majorHAnsi" w:cstheme="majorBidi"/>
            </w:rPr>
            <w:t>[Публичный Доклад МОУ ДОД «Красноселькупский центр дополнительного образования детей» за 2009/10 учебный год]</w:t>
          </w:r>
        </w:p>
      </w:tc>
      <w:tc>
        <w:tcPr>
          <w:tcW w:w="1105" w:type="dxa"/>
        </w:tcPr>
        <w:p w:rsidR="00FB1AE6" w:rsidRPr="00533344" w:rsidRDefault="00FB1AE6" w:rsidP="001215F2">
          <w:pPr>
            <w:pStyle w:val="a7"/>
            <w:rPr>
              <w:rFonts w:asciiTheme="majorHAnsi" w:eastAsiaTheme="majorEastAsia" w:hAnsiTheme="majorHAnsi" w:cstheme="majorBidi"/>
              <w:b/>
              <w:bCs/>
              <w:color w:val="72A376" w:themeColor="accent1"/>
            </w:rPr>
          </w:pPr>
          <w:r w:rsidRPr="00533344">
            <w:rPr>
              <w:rFonts w:asciiTheme="majorHAnsi" w:eastAsiaTheme="majorEastAsia" w:hAnsiTheme="majorHAnsi" w:cstheme="majorBidi"/>
              <w:b/>
              <w:bCs/>
              <w:color w:val="72A376" w:themeColor="accent1"/>
            </w:rPr>
            <w:t>[2010]</w:t>
          </w:r>
        </w:p>
      </w:tc>
    </w:tr>
  </w:tbl>
  <w:p w:rsidR="00FB1AE6" w:rsidRDefault="00FB1AE6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10"/>
    <w:multiLevelType w:val="single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9830B99"/>
    <w:multiLevelType w:val="hybridMultilevel"/>
    <w:tmpl w:val="380CB166"/>
    <w:lvl w:ilvl="0" w:tplc="7BDC3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E6881"/>
    <w:multiLevelType w:val="hybridMultilevel"/>
    <w:tmpl w:val="DBA2997A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AEF7644"/>
    <w:multiLevelType w:val="hybridMultilevel"/>
    <w:tmpl w:val="C248D108"/>
    <w:lvl w:ilvl="0" w:tplc="0419000B">
      <w:start w:val="1"/>
      <w:numFmt w:val="bullet"/>
      <w:lvlText w:val=""/>
      <w:lvlJc w:val="left"/>
      <w:pPr>
        <w:ind w:left="148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213E39"/>
    <w:multiLevelType w:val="hybridMultilevel"/>
    <w:tmpl w:val="95F089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1590A9E"/>
    <w:multiLevelType w:val="hybridMultilevel"/>
    <w:tmpl w:val="909C59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2252DEC"/>
    <w:multiLevelType w:val="hybridMultilevel"/>
    <w:tmpl w:val="EC6C9F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592E1E"/>
    <w:multiLevelType w:val="hybridMultilevel"/>
    <w:tmpl w:val="8D021B9A"/>
    <w:lvl w:ilvl="0" w:tplc="AAD0846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5B60133"/>
    <w:multiLevelType w:val="hybridMultilevel"/>
    <w:tmpl w:val="B2E224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504D4D"/>
    <w:multiLevelType w:val="hybridMultilevel"/>
    <w:tmpl w:val="88B4E9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AD90EDA"/>
    <w:multiLevelType w:val="hybridMultilevel"/>
    <w:tmpl w:val="D7D229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BD55241"/>
    <w:multiLevelType w:val="hybridMultilevel"/>
    <w:tmpl w:val="98A0D6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736F32"/>
    <w:multiLevelType w:val="hybridMultilevel"/>
    <w:tmpl w:val="06A688B4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5">
    <w:nsid w:val="38362224"/>
    <w:multiLevelType w:val="hybridMultilevel"/>
    <w:tmpl w:val="B60C6F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880517F"/>
    <w:multiLevelType w:val="hybridMultilevel"/>
    <w:tmpl w:val="5D40D00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95C2EB6"/>
    <w:multiLevelType w:val="hybridMultilevel"/>
    <w:tmpl w:val="54F241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7A73F4"/>
    <w:multiLevelType w:val="hybridMultilevel"/>
    <w:tmpl w:val="441650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55716A"/>
    <w:multiLevelType w:val="hybridMultilevel"/>
    <w:tmpl w:val="76D6568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513CCD"/>
    <w:multiLevelType w:val="hybridMultilevel"/>
    <w:tmpl w:val="744272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A731F5"/>
    <w:multiLevelType w:val="hybridMultilevel"/>
    <w:tmpl w:val="3D3EC7D0"/>
    <w:lvl w:ilvl="0" w:tplc="027CA77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867D73"/>
    <w:multiLevelType w:val="hybridMultilevel"/>
    <w:tmpl w:val="CAE2C840"/>
    <w:lvl w:ilvl="0" w:tplc="7BDC358E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3">
    <w:nsid w:val="565664D9"/>
    <w:multiLevelType w:val="hybridMultilevel"/>
    <w:tmpl w:val="3BE2A4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B430D0"/>
    <w:multiLevelType w:val="hybridMultilevel"/>
    <w:tmpl w:val="9F96BF5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5A035BC1"/>
    <w:multiLevelType w:val="hybridMultilevel"/>
    <w:tmpl w:val="6C707C52"/>
    <w:lvl w:ilvl="0" w:tplc="0419000B">
      <w:start w:val="1"/>
      <w:numFmt w:val="bullet"/>
      <w:lvlText w:val=""/>
      <w:lvlJc w:val="left"/>
      <w:pPr>
        <w:ind w:left="911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7E71BB"/>
    <w:multiLevelType w:val="hybridMultilevel"/>
    <w:tmpl w:val="462A4A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4286227"/>
    <w:multiLevelType w:val="hybridMultilevel"/>
    <w:tmpl w:val="D2549376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8">
    <w:nsid w:val="744C5DE0"/>
    <w:multiLevelType w:val="hybridMultilevel"/>
    <w:tmpl w:val="3C026F64"/>
    <w:lvl w:ilvl="0" w:tplc="7BDC35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6A2063D"/>
    <w:multiLevelType w:val="hybridMultilevel"/>
    <w:tmpl w:val="1E9227FA"/>
    <w:lvl w:ilvl="0" w:tplc="7BDC358E">
      <w:start w:val="1"/>
      <w:numFmt w:val="bullet"/>
      <w:lvlText w:val="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0">
    <w:nsid w:val="7BD15D55"/>
    <w:multiLevelType w:val="hybridMultilevel"/>
    <w:tmpl w:val="F0AED11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7FFB224A"/>
    <w:multiLevelType w:val="hybridMultilevel"/>
    <w:tmpl w:val="252C6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2"/>
  </w:num>
  <w:num w:numId="3">
    <w:abstractNumId w:val="26"/>
  </w:num>
  <w:num w:numId="4">
    <w:abstractNumId w:val="19"/>
  </w:num>
  <w:num w:numId="5">
    <w:abstractNumId w:val="8"/>
  </w:num>
  <w:num w:numId="6">
    <w:abstractNumId w:val="12"/>
  </w:num>
  <w:num w:numId="7">
    <w:abstractNumId w:val="18"/>
  </w:num>
  <w:num w:numId="8">
    <w:abstractNumId w:val="23"/>
  </w:num>
  <w:num w:numId="9">
    <w:abstractNumId w:val="15"/>
  </w:num>
  <w:num w:numId="10">
    <w:abstractNumId w:val="11"/>
  </w:num>
  <w:num w:numId="11">
    <w:abstractNumId w:val="13"/>
  </w:num>
  <w:num w:numId="12">
    <w:abstractNumId w:val="0"/>
  </w:num>
  <w:num w:numId="13">
    <w:abstractNumId w:val="1"/>
  </w:num>
  <w:num w:numId="14">
    <w:abstractNumId w:val="9"/>
  </w:num>
  <w:num w:numId="15">
    <w:abstractNumId w:val="16"/>
  </w:num>
  <w:num w:numId="16">
    <w:abstractNumId w:val="6"/>
  </w:num>
  <w:num w:numId="17">
    <w:abstractNumId w:val="10"/>
  </w:num>
  <w:num w:numId="18">
    <w:abstractNumId w:val="27"/>
  </w:num>
  <w:num w:numId="19">
    <w:abstractNumId w:val="14"/>
  </w:num>
  <w:num w:numId="20">
    <w:abstractNumId w:val="22"/>
  </w:num>
  <w:num w:numId="21">
    <w:abstractNumId w:val="29"/>
  </w:num>
  <w:num w:numId="22">
    <w:abstractNumId w:val="3"/>
  </w:num>
  <w:num w:numId="23">
    <w:abstractNumId w:val="28"/>
  </w:num>
  <w:num w:numId="24">
    <w:abstractNumId w:val="4"/>
  </w:num>
  <w:num w:numId="25">
    <w:abstractNumId w:val="30"/>
  </w:num>
  <w:num w:numId="26">
    <w:abstractNumId w:val="7"/>
  </w:num>
  <w:num w:numId="27">
    <w:abstractNumId w:val="24"/>
  </w:num>
  <w:num w:numId="28">
    <w:abstractNumId w:val="17"/>
  </w:num>
  <w:num w:numId="2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defaultTabStop w:val="708"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33319"/>
    <w:rsid w:val="0000561A"/>
    <w:rsid w:val="00070CFA"/>
    <w:rsid w:val="00075113"/>
    <w:rsid w:val="00077D68"/>
    <w:rsid w:val="00085075"/>
    <w:rsid w:val="000A09A2"/>
    <w:rsid w:val="000D6BD3"/>
    <w:rsid w:val="000E0CBC"/>
    <w:rsid w:val="001215F2"/>
    <w:rsid w:val="00166DF9"/>
    <w:rsid w:val="001859FF"/>
    <w:rsid w:val="001938BF"/>
    <w:rsid w:val="001973E3"/>
    <w:rsid w:val="001A1D44"/>
    <w:rsid w:val="001D35CE"/>
    <w:rsid w:val="00205B6C"/>
    <w:rsid w:val="0021486C"/>
    <w:rsid w:val="0022136C"/>
    <w:rsid w:val="002316C5"/>
    <w:rsid w:val="0025754C"/>
    <w:rsid w:val="00282276"/>
    <w:rsid w:val="002C6BA1"/>
    <w:rsid w:val="002D38C4"/>
    <w:rsid w:val="002E38DB"/>
    <w:rsid w:val="002E72B4"/>
    <w:rsid w:val="00307528"/>
    <w:rsid w:val="00325E16"/>
    <w:rsid w:val="00346F75"/>
    <w:rsid w:val="00351E03"/>
    <w:rsid w:val="00377A88"/>
    <w:rsid w:val="00390673"/>
    <w:rsid w:val="00445C12"/>
    <w:rsid w:val="00446019"/>
    <w:rsid w:val="00491942"/>
    <w:rsid w:val="004979E9"/>
    <w:rsid w:val="004F3998"/>
    <w:rsid w:val="00520310"/>
    <w:rsid w:val="0052337C"/>
    <w:rsid w:val="00533344"/>
    <w:rsid w:val="005522A3"/>
    <w:rsid w:val="005A2E82"/>
    <w:rsid w:val="005E4C53"/>
    <w:rsid w:val="005F334E"/>
    <w:rsid w:val="00616B96"/>
    <w:rsid w:val="00627697"/>
    <w:rsid w:val="006325A6"/>
    <w:rsid w:val="00637EEE"/>
    <w:rsid w:val="00637F87"/>
    <w:rsid w:val="006713EC"/>
    <w:rsid w:val="0068594D"/>
    <w:rsid w:val="006A4FA9"/>
    <w:rsid w:val="006A6FB1"/>
    <w:rsid w:val="006B08FB"/>
    <w:rsid w:val="00737DC6"/>
    <w:rsid w:val="00796463"/>
    <w:rsid w:val="007A1697"/>
    <w:rsid w:val="007A1EDC"/>
    <w:rsid w:val="007B53F1"/>
    <w:rsid w:val="00805EA9"/>
    <w:rsid w:val="0087229B"/>
    <w:rsid w:val="00877AEB"/>
    <w:rsid w:val="00884D9D"/>
    <w:rsid w:val="00887B11"/>
    <w:rsid w:val="00891837"/>
    <w:rsid w:val="008C2063"/>
    <w:rsid w:val="009239FF"/>
    <w:rsid w:val="00955DB6"/>
    <w:rsid w:val="0097032E"/>
    <w:rsid w:val="009A56A4"/>
    <w:rsid w:val="009D743A"/>
    <w:rsid w:val="009E6EED"/>
    <w:rsid w:val="00A06AFF"/>
    <w:rsid w:val="00A952A2"/>
    <w:rsid w:val="00A974B3"/>
    <w:rsid w:val="00B22DEA"/>
    <w:rsid w:val="00B62396"/>
    <w:rsid w:val="00B83672"/>
    <w:rsid w:val="00BC0B3F"/>
    <w:rsid w:val="00C0060F"/>
    <w:rsid w:val="00C15EB1"/>
    <w:rsid w:val="00C252C0"/>
    <w:rsid w:val="00C823A2"/>
    <w:rsid w:val="00C91FD2"/>
    <w:rsid w:val="00CA0B3D"/>
    <w:rsid w:val="00CB56DC"/>
    <w:rsid w:val="00CF17AB"/>
    <w:rsid w:val="00D1074E"/>
    <w:rsid w:val="00D2028D"/>
    <w:rsid w:val="00D83958"/>
    <w:rsid w:val="00DC1815"/>
    <w:rsid w:val="00DC1AC9"/>
    <w:rsid w:val="00DC4418"/>
    <w:rsid w:val="00DE2B07"/>
    <w:rsid w:val="00EA192B"/>
    <w:rsid w:val="00EA1B37"/>
    <w:rsid w:val="00EB748F"/>
    <w:rsid w:val="00EC6D94"/>
    <w:rsid w:val="00EE537F"/>
    <w:rsid w:val="00EF3172"/>
    <w:rsid w:val="00F33319"/>
    <w:rsid w:val="00F42E17"/>
    <w:rsid w:val="00F72E38"/>
    <w:rsid w:val="00F972E3"/>
    <w:rsid w:val="00FB1AE6"/>
    <w:rsid w:val="00FB69DD"/>
    <w:rsid w:val="00FD2A1C"/>
    <w:rsid w:val="00FD5336"/>
    <w:rsid w:val="00FD6A05"/>
    <w:rsid w:val="00FE4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FA9"/>
  </w:style>
  <w:style w:type="paragraph" w:styleId="1">
    <w:name w:val="heading 1"/>
    <w:basedOn w:val="a"/>
    <w:next w:val="a"/>
    <w:link w:val="10"/>
    <w:qFormat/>
    <w:rsid w:val="006A6FB1"/>
    <w:pPr>
      <w:keepNext/>
      <w:spacing w:after="0" w:line="240" w:lineRule="auto"/>
      <w:jc w:val="center"/>
      <w:outlineLvl w:val="0"/>
    </w:pPr>
    <w:rPr>
      <w:rFonts w:ascii="Impact" w:eastAsia="Times New Roman" w:hAnsi="Impact" w:cs="Arial"/>
      <w:sz w:val="36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C4418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DC4418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C4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441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21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215F2"/>
  </w:style>
  <w:style w:type="paragraph" w:styleId="a9">
    <w:name w:val="footer"/>
    <w:basedOn w:val="a"/>
    <w:link w:val="aa"/>
    <w:uiPriority w:val="99"/>
    <w:unhideWhenUsed/>
    <w:rsid w:val="00121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215F2"/>
  </w:style>
  <w:style w:type="paragraph" w:styleId="ab">
    <w:name w:val="List Paragraph"/>
    <w:basedOn w:val="a"/>
    <w:uiPriority w:val="34"/>
    <w:qFormat/>
    <w:rsid w:val="00533344"/>
    <w:pPr>
      <w:ind w:left="720"/>
      <w:contextualSpacing/>
    </w:pPr>
    <w:rPr>
      <w:rFonts w:ascii="Calibri" w:eastAsia="Times New Roman" w:hAnsi="Calibri" w:cs="Times New Roman"/>
    </w:rPr>
  </w:style>
  <w:style w:type="table" w:styleId="ac">
    <w:name w:val="Table Grid"/>
    <w:basedOn w:val="a1"/>
    <w:uiPriority w:val="59"/>
    <w:rsid w:val="00EF31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Содержимое таблицы"/>
    <w:basedOn w:val="a"/>
    <w:rsid w:val="00520310"/>
    <w:pPr>
      <w:widowControl w:val="0"/>
      <w:suppressLineNumbers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e">
    <w:name w:val="Body Text"/>
    <w:basedOn w:val="a"/>
    <w:link w:val="af"/>
    <w:unhideWhenUsed/>
    <w:rsid w:val="001D35CE"/>
    <w:pPr>
      <w:spacing w:after="0" w:line="240" w:lineRule="auto"/>
      <w:jc w:val="both"/>
    </w:pPr>
    <w:rPr>
      <w:rFonts w:ascii="Arial" w:eastAsia="Times New Roman" w:hAnsi="Arial" w:cs="Arial"/>
      <w:sz w:val="36"/>
      <w:szCs w:val="24"/>
    </w:rPr>
  </w:style>
  <w:style w:type="character" w:customStyle="1" w:styleId="af">
    <w:name w:val="Основной текст Знак"/>
    <w:basedOn w:val="a0"/>
    <w:link w:val="ae"/>
    <w:rsid w:val="001D35CE"/>
    <w:rPr>
      <w:rFonts w:ascii="Arial" w:eastAsia="Times New Roman" w:hAnsi="Arial" w:cs="Arial"/>
      <w:sz w:val="36"/>
      <w:szCs w:val="24"/>
    </w:rPr>
  </w:style>
  <w:style w:type="paragraph" w:styleId="af0">
    <w:name w:val="Body Text Indent"/>
    <w:basedOn w:val="a"/>
    <w:link w:val="af1"/>
    <w:uiPriority w:val="99"/>
    <w:unhideWhenUsed/>
    <w:rsid w:val="009E6EE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9E6EED"/>
  </w:style>
  <w:style w:type="paragraph" w:styleId="af2">
    <w:name w:val="Normal (Web)"/>
    <w:basedOn w:val="a"/>
    <w:rsid w:val="009E6EE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6A6FB1"/>
    <w:rPr>
      <w:rFonts w:ascii="Impact" w:eastAsia="Times New Roman" w:hAnsi="Impact" w:cs="Arial"/>
      <w:sz w:val="36"/>
      <w:szCs w:val="24"/>
    </w:rPr>
  </w:style>
  <w:style w:type="paragraph" w:customStyle="1" w:styleId="LTUntertitel">
    <w:name w:val="???????~LT~Untertitel"/>
    <w:rsid w:val="007A1EDC"/>
    <w:pPr>
      <w:widowControl w:val="0"/>
      <w:tabs>
        <w:tab w:val="left" w:pos="1080"/>
        <w:tab w:val="left" w:pos="1247"/>
        <w:tab w:val="left" w:pos="1955"/>
        <w:tab w:val="left" w:pos="2662"/>
        <w:tab w:val="left" w:pos="3370"/>
        <w:tab w:val="left" w:pos="4077"/>
        <w:tab w:val="left" w:pos="4785"/>
        <w:tab w:val="left" w:pos="5492"/>
        <w:tab w:val="left" w:pos="6200"/>
        <w:tab w:val="left" w:pos="6907"/>
        <w:tab w:val="left" w:pos="7615"/>
        <w:tab w:val="left" w:pos="8322"/>
        <w:tab w:val="left" w:pos="9029"/>
        <w:tab w:val="left" w:pos="9737"/>
        <w:tab w:val="left" w:pos="10445"/>
        <w:tab w:val="left" w:pos="11152"/>
        <w:tab w:val="left" w:pos="11860"/>
        <w:tab w:val="left" w:pos="12567"/>
        <w:tab w:val="left" w:pos="13275"/>
        <w:tab w:val="left" w:pos="13982"/>
        <w:tab w:val="left" w:pos="14690"/>
      </w:tabs>
      <w:suppressAutoHyphens/>
      <w:autoSpaceDE w:val="0"/>
      <w:spacing w:before="139" w:after="0" w:line="240" w:lineRule="auto"/>
      <w:ind w:left="540" w:hanging="540"/>
      <w:jc w:val="center"/>
    </w:pPr>
    <w:rPr>
      <w:rFonts w:ascii="Arial Unicode MS" w:eastAsia="Arial Unicode MS" w:hAnsi="Arial Unicode MS" w:cs="Times New Roman"/>
      <w:b/>
      <w:bCs/>
      <w:color w:val="000000"/>
      <w:sz w:val="56"/>
      <w:szCs w:val="5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8.emf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29.png"/><Relationship Id="rId47" Type="http://schemas.openxmlformats.org/officeDocument/2006/relationships/fontTable" Target="fontTable.xml"/><Relationship Id="rId50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chart" Target="charts/chart2.xml"/><Relationship Id="rId46" Type="http://schemas.openxmlformats.org/officeDocument/2006/relationships/image" Target="media/image31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chart" Target="charts/chart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7.png"/><Relationship Id="rId40" Type="http://schemas.openxmlformats.org/officeDocument/2006/relationships/chart" Target="charts/chart3.xml"/><Relationship Id="rId45" Type="http://schemas.openxmlformats.org/officeDocument/2006/relationships/chart" Target="charts/chart6.xm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chart" Target="charts/chart1.xml"/><Relationship Id="rId49" Type="http://schemas.openxmlformats.org/officeDocument/2006/relationships/customXml" Target="../customXml/item3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chart" Target="charts/chart5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0.png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customXml" Target="../customXml/item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3;&#1072;&#1090;&#1072;&#1096;&#1072;\&#1052;&#1086;&#1080;%20&#1076;&#1086;&#1082;&#1091;&#1084;&#1077;&#1085;&#1090;&#1099;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USER\&#1056;&#1072;&#1073;&#1086;&#1095;&#1080;&#1081;%20&#1089;&#1090;&#1086;&#1083;\&#1059;&#1055;&#1056;%202009\&#1089;&#1087;&#1088;&#1072;&#1074;&#1082;&#1080;,%20&#1072;&#1085;&#1072;&#1083;&#1080;&#1079;&#1099;%20&#1082;.&#1088;...8-9&#1075;&#1075;\&#1089;&#1087;&#1088;&#1072;&#1074;&#1082;&#1080;,%20&#1072;&#1085;&#1072;&#1083;&#1080;&#1079;&#1099;\&#1087;&#1086;%20&#1091;&#1089;&#1087;&#1077;&#1074;&#1072;&#1077;&#1084;&#1086;&#1089;&#1090;&#1080;%20,%20&#1101;&#1082;&#1079;&#1072;&#1084;%20...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3;&#1072;&#1090;&#1072;&#1096;&#1072;\&#1052;&#1086;&#1080;%20&#1076;&#1086;&#1082;&#1091;&#1084;&#1077;&#1085;&#1090;&#1099;\&#1050;&#1085;&#1080;&#1075;&#1072;1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&#1050;&#1085;&#1080;&#1075;&#1072;1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44;&#1086;&#1082;&#1091;&#1084;&#1077;&#1085;&#1090;&#1099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2008-2009</c:v>
                </c:pt>
              </c:strCache>
            </c:strRef>
          </c:tx>
          <c:dLbls>
            <c:dLbl>
              <c:idx val="0"/>
              <c:showVal val="1"/>
            </c:dLbl>
            <c:dLbl>
              <c:idx val="1"/>
              <c:showVal val="1"/>
            </c:dLbl>
            <c:dLbl>
              <c:idx val="2"/>
              <c:showVal val="1"/>
            </c:dLbl>
            <c:delete val="1"/>
          </c:dLbls>
          <c:cat>
            <c:strRef>
              <c:f>Лист1!$A$2:$A$5</c:f>
              <c:strCache>
                <c:ptCount val="3"/>
                <c:pt idx="0">
                  <c:v>вторая</c:v>
                </c:pt>
                <c:pt idx="1">
                  <c:v>первая</c:v>
                </c:pt>
                <c:pt idx="2">
                  <c:v>высшая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</c:v>
                </c:pt>
                <c:pt idx="1">
                  <c:v>24</c:v>
                </c:pt>
                <c:pt idx="2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2009-2010</c:v>
                </c:pt>
              </c:strCache>
            </c:strRef>
          </c:tx>
          <c:dLbls>
            <c:showVal val="1"/>
          </c:dLbls>
          <c:cat>
            <c:strRef>
              <c:f>Лист1!$A$2:$A$5</c:f>
              <c:strCache>
                <c:ptCount val="3"/>
                <c:pt idx="0">
                  <c:v>вторая</c:v>
                </c:pt>
                <c:pt idx="1">
                  <c:v>первая</c:v>
                </c:pt>
                <c:pt idx="2">
                  <c:v>высшая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51</c:v>
                </c:pt>
                <c:pt idx="1">
                  <c:v>34</c:v>
                </c:pt>
                <c:pt idx="2">
                  <c:v>4</c:v>
                </c:pt>
              </c:numCache>
            </c:numRef>
          </c:val>
        </c:ser>
        <c:shape val="cylinder"/>
        <c:axId val="87528960"/>
        <c:axId val="87530496"/>
        <c:axId val="0"/>
      </c:bar3DChart>
      <c:catAx>
        <c:axId val="87528960"/>
        <c:scaling>
          <c:orientation val="minMax"/>
        </c:scaling>
        <c:axPos val="b"/>
        <c:tickLblPos val="nextTo"/>
        <c:crossAx val="87530496"/>
        <c:crosses val="autoZero"/>
        <c:auto val="1"/>
        <c:lblAlgn val="ctr"/>
        <c:lblOffset val="100"/>
      </c:catAx>
      <c:valAx>
        <c:axId val="87530496"/>
        <c:scaling>
          <c:orientation val="minMax"/>
        </c:scaling>
        <c:axPos val="l"/>
        <c:majorGridlines/>
        <c:numFmt formatCode="General" sourceLinked="1"/>
        <c:tickLblPos val="nextTo"/>
        <c:crossAx val="8752896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200"/>
    </c:view3D>
    <c:plotArea>
      <c:layout/>
      <c:bar3DChart>
        <c:barDir val="col"/>
        <c:grouping val="clustered"/>
        <c:ser>
          <c:idx val="0"/>
          <c:order val="0"/>
          <c:cat>
            <c:strRef>
              <c:f>Лист1!$B$55:$B$69</c:f>
              <c:strCache>
                <c:ptCount val="15"/>
                <c:pt idx="0">
                  <c:v>2005/2006 год </c:v>
                </c:pt>
                <c:pt idx="5">
                  <c:v>2006/2007 год</c:v>
                </c:pt>
                <c:pt idx="8">
                  <c:v>2007/2008 год</c:v>
                </c:pt>
                <c:pt idx="11">
                  <c:v>2008/2009 год</c:v>
                </c:pt>
                <c:pt idx="14">
                  <c:v>2009/2010 год</c:v>
                </c:pt>
              </c:strCache>
            </c:strRef>
          </c:cat>
          <c:val>
            <c:numRef>
              <c:f>Лист1!$C$55:$C$69</c:f>
              <c:numCache>
                <c:formatCode>General</c:formatCode>
                <c:ptCount val="15"/>
              </c:numCache>
            </c:numRef>
          </c:val>
        </c:ser>
        <c:ser>
          <c:idx val="1"/>
          <c:order val="1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Лист1!$B$55:$B$69</c:f>
              <c:strCache>
                <c:ptCount val="15"/>
                <c:pt idx="0">
                  <c:v>2005/2006 год </c:v>
                </c:pt>
                <c:pt idx="5">
                  <c:v>2006/2007 год</c:v>
                </c:pt>
                <c:pt idx="8">
                  <c:v>2007/2008 год</c:v>
                </c:pt>
                <c:pt idx="11">
                  <c:v>2008/2009 год</c:v>
                </c:pt>
                <c:pt idx="14">
                  <c:v>2009/2010 год</c:v>
                </c:pt>
              </c:strCache>
            </c:strRef>
          </c:cat>
          <c:val>
            <c:numRef>
              <c:f>Лист1!$D$55:$D$69</c:f>
              <c:numCache>
                <c:formatCode>General</c:formatCode>
                <c:ptCount val="15"/>
                <c:pt idx="0" formatCode="0%">
                  <c:v>0.7600000000000019</c:v>
                </c:pt>
                <c:pt idx="5" formatCode="0.00%">
                  <c:v>0.77200000000000191</c:v>
                </c:pt>
                <c:pt idx="8" formatCode="0.00%">
                  <c:v>0.73200000000000065</c:v>
                </c:pt>
                <c:pt idx="11" formatCode="0.00%">
                  <c:v>0.72200000000000064</c:v>
                </c:pt>
                <c:pt idx="14" formatCode="0%">
                  <c:v>0.8</c:v>
                </c:pt>
              </c:numCache>
            </c:numRef>
          </c:val>
        </c:ser>
        <c:shape val="cylinder"/>
        <c:axId val="119544832"/>
        <c:axId val="119579776"/>
        <c:axId val="0"/>
      </c:bar3DChart>
      <c:catAx>
        <c:axId val="119544832"/>
        <c:scaling>
          <c:orientation val="minMax"/>
        </c:scaling>
        <c:axPos val="b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119579776"/>
        <c:crosses val="autoZero"/>
        <c:auto val="1"/>
        <c:lblAlgn val="ctr"/>
        <c:lblOffset val="100"/>
      </c:catAx>
      <c:valAx>
        <c:axId val="119579776"/>
        <c:scaling>
          <c:orientation val="minMax"/>
        </c:scaling>
        <c:axPos val="l"/>
        <c:majorGridlines/>
        <c:numFmt formatCode="0%" sourceLinked="0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19544832"/>
        <c:crosses val="autoZero"/>
        <c:crossBetween val="between"/>
      </c:valAx>
    </c:plotArea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>
        <c:manualLayout>
          <c:xMode val="edge"/>
          <c:yMode val="edge"/>
          <c:x val="0.34065066920630632"/>
          <c:y val="4.6153846153846163E-2"/>
        </c:manualLayout>
      </c:layout>
      <c:spPr>
        <a:noFill/>
        <a:ln w="25400">
          <a:noFill/>
        </a:ln>
      </c:spPr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title>
    <c:view3D>
      <c:perspective val="0"/>
    </c:view3D>
    <c:plotArea>
      <c:layout>
        <c:manualLayout>
          <c:layoutTarget val="inner"/>
          <c:xMode val="edge"/>
          <c:yMode val="edge"/>
          <c:x val="0.19544005025964833"/>
          <c:y val="0.38461731078380962"/>
          <c:w val="0.60912148997590398"/>
          <c:h val="0.37948907997336051"/>
        </c:manualLayout>
      </c:layout>
      <c:pie3DChart>
        <c:varyColors val="1"/>
        <c:ser>
          <c:idx val="0"/>
          <c:order val="0"/>
          <c:tx>
            <c:strRef>
              <c:f>Лист3!$A$14</c:f>
              <c:strCache>
                <c:ptCount val="1"/>
                <c:pt idx="0">
                  <c:v>2008-2009 уч.год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4"/>
            <c:spPr>
              <a:solidFill>
                <a:srgbClr val="6600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Lbls>
            <c:dLbl>
              <c:idx val="0"/>
              <c:delete val="1"/>
            </c:dLbl>
            <c:dLbl>
              <c:idx val="1"/>
              <c:delete val="1"/>
            </c:dLbl>
            <c:dLbl>
              <c:idx val="2"/>
              <c:delete val="1"/>
            </c:dLbl>
            <c:dLbl>
              <c:idx val="4"/>
              <c:layout>
                <c:manualLayout>
                  <c:x val="-4.2220030271594017E-2"/>
                  <c:y val="-4.8265889840692987E-2"/>
                </c:manualLayout>
              </c:layout>
              <c:showVal val="1"/>
            </c:dLbl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460" b="0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val>
            <c:numRef>
              <c:f>Лист3!$B$14:$F$14</c:f>
              <c:numCache>
                <c:formatCode>General</c:formatCode>
                <c:ptCount val="5"/>
                <c:pt idx="3">
                  <c:v>264</c:v>
                </c:pt>
                <c:pt idx="4">
                  <c:v>24.5</c:v>
                </c:pt>
              </c:numCache>
            </c:numRef>
          </c:val>
        </c:ser>
        <c:dLbls>
          <c:showVal val="1"/>
        </c:dLbls>
      </c:pie3DChart>
      <c:spPr>
        <a:noFill/>
        <a:ln w="25400">
          <a:noFill/>
        </a:ln>
      </c:spPr>
    </c:plotArea>
    <c:plotVisOnly val="1"/>
    <c:dispBlanksAs val="zero"/>
  </c:chart>
  <c:spPr>
    <a:solidFill>
      <a:srgbClr val="FFFFFF"/>
    </a:solidFill>
    <a:ln w="3175">
      <a:solidFill>
        <a:srgbClr val="000000">
          <a:alpha val="58000"/>
        </a:srgbClr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20"/>
      <c:perspective val="30"/>
    </c:view3D>
    <c:plotArea>
      <c:layout/>
      <c:pie3DChart>
        <c:varyColors val="1"/>
        <c:ser>
          <c:idx val="0"/>
          <c:order val="0"/>
          <c:dLbls>
            <c:dLbl>
              <c:idx val="0"/>
              <c:tx>
                <c:rich>
                  <a:bodyPr/>
                  <a:lstStyle/>
                  <a:p>
                    <a:r>
                      <a:rPr lang="ru-RU" sz="1200"/>
                      <a:t>264</a:t>
                    </a:r>
                    <a:endParaRPr lang="en-US" sz="1200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  <c:showLeaderLines val="1"/>
          </c:dLbls>
          <c:cat>
            <c:strLit>
              <c:ptCount val="1"/>
              <c:pt idx="0">
                <c:v>всего пропущено</c:v>
              </c:pt>
            </c:strLit>
          </c:cat>
          <c:val>
            <c:numRef>
              <c:f>Лист1!$D$32:$D$33</c:f>
              <c:numCache>
                <c:formatCode>General</c:formatCode>
                <c:ptCount val="2"/>
                <c:pt idx="0">
                  <c:v>4425</c:v>
                </c:pt>
                <c:pt idx="1">
                  <c:v>16.7</c:v>
                </c:pt>
              </c:numCache>
            </c:numRef>
          </c:val>
        </c:ser>
        <c:ser>
          <c:idx val="1"/>
          <c:order val="1"/>
          <c:tx>
            <c:v>призодится на одного обучающегося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  <c:ser>
          <c:idx val="2"/>
          <c:order val="2"/>
          <c:tx>
            <c:v>на одного обучающегося</c:v>
          </c:tx>
          <c:val>
            <c:numLit>
              <c:formatCode>General</c:formatCode>
              <c:ptCount val="1"/>
              <c:pt idx="0">
                <c:v>1</c:v>
              </c:pt>
            </c:numLit>
          </c:val>
        </c:ser>
      </c:pie3DChart>
    </c:plotArea>
    <c:plotVisOnly val="1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2568337277025432"/>
          <c:y val="2.8252405949256338E-2"/>
          <c:w val="0.84542687681866591"/>
          <c:h val="0.48683799941673955"/>
        </c:manualLayout>
      </c:layout>
      <c:barChart>
        <c:barDir val="col"/>
        <c:grouping val="clustered"/>
        <c:ser>
          <c:idx val="0"/>
          <c:order val="0"/>
          <c:cat>
            <c:strRef>
              <c:f>Лист1!$A$2:$A$10</c:f>
              <c:strCache>
                <c:ptCount val="9"/>
                <c:pt idx="0">
                  <c:v>2001-2002 учебный год</c:v>
                </c:pt>
                <c:pt idx="1">
                  <c:v>2002-2003 учебный год</c:v>
                </c:pt>
                <c:pt idx="2">
                  <c:v>2003-2004 учебный год</c:v>
                </c:pt>
                <c:pt idx="3">
                  <c:v>2004-2005 учебный год</c:v>
                </c:pt>
                <c:pt idx="4">
                  <c:v>2005-2006 учебный год</c:v>
                </c:pt>
                <c:pt idx="5">
                  <c:v>2006-2007 учебный год</c:v>
                </c:pt>
                <c:pt idx="6">
                  <c:v>2007-2008 учебный год</c:v>
                </c:pt>
                <c:pt idx="7">
                  <c:v>2008-2009 учебный год</c:v>
                </c:pt>
                <c:pt idx="8">
                  <c:v>2009/2010 учебный год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</c:numCache>
            </c:numRef>
          </c:val>
        </c:ser>
        <c:ser>
          <c:idx val="1"/>
          <c:order val="1"/>
          <c:cat>
            <c:strRef>
              <c:f>Лист1!$A$2:$A$10</c:f>
              <c:strCache>
                <c:ptCount val="9"/>
                <c:pt idx="0">
                  <c:v>2001-2002 учебный год</c:v>
                </c:pt>
                <c:pt idx="1">
                  <c:v>2002-2003 учебный год</c:v>
                </c:pt>
                <c:pt idx="2">
                  <c:v>2003-2004 учебный год</c:v>
                </c:pt>
                <c:pt idx="3">
                  <c:v>2004-2005 учебный год</c:v>
                </c:pt>
                <c:pt idx="4">
                  <c:v>2005-2006 учебный год</c:v>
                </c:pt>
                <c:pt idx="5">
                  <c:v>2006-2007 учебный год</c:v>
                </c:pt>
                <c:pt idx="6">
                  <c:v>2007-2008 учебный год</c:v>
                </c:pt>
                <c:pt idx="7">
                  <c:v>2008-2009 учебный год</c:v>
                </c:pt>
                <c:pt idx="8">
                  <c:v>2009/2010 учебный год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</c:numCache>
            </c:numRef>
          </c:val>
        </c:ser>
        <c:ser>
          <c:idx val="2"/>
          <c:order val="2"/>
          <c:dLbls>
            <c:dLbl>
              <c:idx val="0"/>
              <c:layout>
                <c:manualLayout>
                  <c:x val="-2.0373514431239401E-2"/>
                  <c:y val="0.14351851851851852"/>
                </c:manualLayout>
              </c:layout>
              <c:showVal val="1"/>
            </c:dLbl>
            <c:dLbl>
              <c:idx val="1"/>
              <c:layout>
                <c:manualLayout>
                  <c:x val="-2.0373514431239401E-2"/>
                  <c:y val="0.1388888888888889"/>
                </c:manualLayout>
              </c:layout>
              <c:showVal val="1"/>
            </c:dLbl>
            <c:dLbl>
              <c:idx val="2"/>
              <c:layout>
                <c:manualLayout>
                  <c:x val="-2.4900962082626033E-2"/>
                  <c:y val="0.1388888888888889"/>
                </c:manualLayout>
              </c:layout>
              <c:showVal val="1"/>
            </c:dLbl>
            <c:dLbl>
              <c:idx val="3"/>
              <c:layout>
                <c:manualLayout>
                  <c:x val="-2.4900962082626068E-2"/>
                  <c:y val="0.18055555555555555"/>
                </c:manualLayout>
              </c:layout>
              <c:showVal val="1"/>
            </c:dLbl>
            <c:dLbl>
              <c:idx val="4"/>
              <c:layout>
                <c:manualLayout>
                  <c:x val="-2.9428409734012378E-2"/>
                  <c:y val="8.7962962962963409E-2"/>
                </c:manualLayout>
              </c:layout>
              <c:showVal val="1"/>
            </c:dLbl>
            <c:dLbl>
              <c:idx val="5"/>
              <c:layout>
                <c:manualLayout>
                  <c:x val="-2.7164685908319271E-2"/>
                  <c:y val="0.1111111111111111"/>
                </c:manualLayout>
              </c:layout>
              <c:showVal val="1"/>
            </c:dLbl>
            <c:dLbl>
              <c:idx val="6"/>
              <c:layout>
                <c:manualLayout>
                  <c:x val="-2.7164685908319101E-2"/>
                  <c:y val="2.7777777777778002E-2"/>
                </c:manualLayout>
              </c:layout>
              <c:showVal val="1"/>
            </c:dLbl>
            <c:dLbl>
              <c:idx val="7"/>
              <c:layout>
                <c:manualLayout>
                  <c:x val="-2.8564218136133971E-2"/>
                  <c:y val="0.1224565031780666"/>
                </c:manualLayout>
              </c:layout>
              <c:showVal val="1"/>
            </c:dLbl>
            <c:dLbl>
              <c:idx val="8"/>
              <c:layout>
                <c:manualLayout>
                  <c:x val="-2.9428409734012378E-2"/>
                  <c:y val="6.9444444444444503E-2"/>
                </c:manualLayout>
              </c:layout>
              <c:showVal val="1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trendline>
            <c:spPr>
              <a:ln w="63500">
                <a:solidFill>
                  <a:schemeClr val="accent2">
                    <a:lumMod val="75000"/>
                  </a:schemeClr>
                </a:solidFill>
              </a:ln>
            </c:spPr>
            <c:trendlineType val="movingAvg"/>
            <c:period val="2"/>
          </c:trendline>
          <c:cat>
            <c:strRef>
              <c:f>Лист1!$A$2:$A$10</c:f>
              <c:strCache>
                <c:ptCount val="9"/>
                <c:pt idx="0">
                  <c:v>2001-2002 учебный год</c:v>
                </c:pt>
                <c:pt idx="1">
                  <c:v>2002-2003 учебный год</c:v>
                </c:pt>
                <c:pt idx="2">
                  <c:v>2003-2004 учебный год</c:v>
                </c:pt>
                <c:pt idx="3">
                  <c:v>2004-2005 учебный год</c:v>
                </c:pt>
                <c:pt idx="4">
                  <c:v>2005-2006 учебный год</c:v>
                </c:pt>
                <c:pt idx="5">
                  <c:v>2006-2007 учебный год</c:v>
                </c:pt>
                <c:pt idx="6">
                  <c:v>2007-2008 учебный год</c:v>
                </c:pt>
                <c:pt idx="7">
                  <c:v>2008-2009 учебный год</c:v>
                </c:pt>
                <c:pt idx="8">
                  <c:v>2009/2010 учебный год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83</c:v>
                </c:pt>
                <c:pt idx="1">
                  <c:v>82</c:v>
                </c:pt>
                <c:pt idx="2">
                  <c:v>84</c:v>
                </c:pt>
                <c:pt idx="3">
                  <c:v>96</c:v>
                </c:pt>
                <c:pt idx="4">
                  <c:v>76</c:v>
                </c:pt>
                <c:pt idx="5">
                  <c:v>83</c:v>
                </c:pt>
                <c:pt idx="6">
                  <c:v>64</c:v>
                </c:pt>
                <c:pt idx="7">
                  <c:v>78</c:v>
                </c:pt>
                <c:pt idx="8">
                  <c:v>73</c:v>
                </c:pt>
              </c:numCache>
            </c:numRef>
          </c:val>
        </c:ser>
        <c:ser>
          <c:idx val="3"/>
          <c:order val="3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2001-2002 учебный год</c:v>
                </c:pt>
                <c:pt idx="1">
                  <c:v>2002-2003 учебный год</c:v>
                </c:pt>
                <c:pt idx="2">
                  <c:v>2003-2004 учебный год</c:v>
                </c:pt>
                <c:pt idx="3">
                  <c:v>2004-2005 учебный год</c:v>
                </c:pt>
                <c:pt idx="4">
                  <c:v>2005-2006 учебный год</c:v>
                </c:pt>
                <c:pt idx="5">
                  <c:v>2006-2007 учебный год</c:v>
                </c:pt>
                <c:pt idx="6">
                  <c:v>2007-2008 учебный год</c:v>
                </c:pt>
                <c:pt idx="7">
                  <c:v>2008-2009 учебный год</c:v>
                </c:pt>
                <c:pt idx="8">
                  <c:v>2009/2010 учебный год</c:v>
                </c:pt>
              </c:strCache>
            </c:strRef>
          </c:cat>
          <c:val>
            <c:numRef>
              <c:f>Лист1!$E$2:$E$10</c:f>
              <c:numCache>
                <c:formatCode>General</c:formatCode>
                <c:ptCount val="9"/>
                <c:pt idx="0">
                  <c:v>92</c:v>
                </c:pt>
                <c:pt idx="1">
                  <c:v>99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95</c:v>
                </c:pt>
                <c:pt idx="6">
                  <c:v>91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</c:ser>
        <c:axId val="86628224"/>
        <c:axId val="86629760"/>
      </c:barChart>
      <c:catAx>
        <c:axId val="86628224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86629760"/>
        <c:crosses val="autoZero"/>
        <c:auto val="1"/>
        <c:lblAlgn val="ctr"/>
        <c:lblOffset val="100"/>
      </c:catAx>
      <c:valAx>
        <c:axId val="86629760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86628224"/>
        <c:crosses val="autoZero"/>
        <c:crossBetween val="between"/>
      </c:valAx>
    </c:plotArea>
    <c:plotVisOnly val="1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cat>
            <c:strRef>
              <c:f>Лист1!$B$53:$B$59</c:f>
              <c:strCache>
                <c:ptCount val="7"/>
                <c:pt idx="0">
                  <c:v>Секретарь-машинистка</c:v>
                </c:pt>
                <c:pt idx="1">
                  <c:v>Вязальщица трикотажных изделий, полотна</c:v>
                </c:pt>
                <c:pt idx="2">
                  <c:v>Оператор ЭВ и ВМ</c:v>
                </c:pt>
                <c:pt idx="3">
                  <c:v>Водитель внедорожных мотосредств</c:v>
                </c:pt>
                <c:pt idx="4">
                  <c:v>Портной</c:v>
                </c:pt>
                <c:pt idx="5">
                  <c:v>Водители ТС категории ""ВС""</c:v>
                </c:pt>
                <c:pt idx="6">
                  <c:v>Водитель ТС категории ""В""</c:v>
                </c:pt>
              </c:strCache>
            </c:strRef>
          </c:cat>
          <c:val>
            <c:numRef>
              <c:f>Лист1!$C$53:$C$59</c:f>
              <c:numCache>
                <c:formatCode>General</c:formatCode>
                <c:ptCount val="7"/>
              </c:numCache>
            </c:numRef>
          </c:val>
        </c:ser>
        <c:ser>
          <c:idx val="1"/>
          <c:order val="1"/>
          <c:cat>
            <c:strRef>
              <c:f>Лист1!$B$53:$B$59</c:f>
              <c:strCache>
                <c:ptCount val="7"/>
                <c:pt idx="0">
                  <c:v>Секретарь-машинистка</c:v>
                </c:pt>
                <c:pt idx="1">
                  <c:v>Вязальщица трикотажных изделий, полотна</c:v>
                </c:pt>
                <c:pt idx="2">
                  <c:v>Оператор ЭВ и ВМ</c:v>
                </c:pt>
                <c:pt idx="3">
                  <c:v>Водитель внедорожных мотосредств</c:v>
                </c:pt>
                <c:pt idx="4">
                  <c:v>Портной</c:v>
                </c:pt>
                <c:pt idx="5">
                  <c:v>Водители ТС категории ""ВС""</c:v>
                </c:pt>
                <c:pt idx="6">
                  <c:v>Водитель ТС категории ""В""</c:v>
                </c:pt>
              </c:strCache>
            </c:strRef>
          </c:cat>
          <c:val>
            <c:numRef>
              <c:f>Лист1!$D$53:$D$59</c:f>
              <c:numCache>
                <c:formatCode>General</c:formatCode>
                <c:ptCount val="7"/>
              </c:numCache>
            </c:numRef>
          </c:val>
        </c:ser>
        <c:ser>
          <c:idx val="2"/>
          <c:order val="2"/>
          <c:cat>
            <c:strRef>
              <c:f>Лист1!$B$53:$B$59</c:f>
              <c:strCache>
                <c:ptCount val="7"/>
                <c:pt idx="0">
                  <c:v>Секретарь-машинистка</c:v>
                </c:pt>
                <c:pt idx="1">
                  <c:v>Вязальщица трикотажных изделий, полотна</c:v>
                </c:pt>
                <c:pt idx="2">
                  <c:v>Оператор ЭВ и ВМ</c:v>
                </c:pt>
                <c:pt idx="3">
                  <c:v>Водитель внедорожных мотосредств</c:v>
                </c:pt>
                <c:pt idx="4">
                  <c:v>Портной</c:v>
                </c:pt>
                <c:pt idx="5">
                  <c:v>Водители ТС категории ""ВС""</c:v>
                </c:pt>
                <c:pt idx="6">
                  <c:v>Водитель ТС категории ""В""</c:v>
                </c:pt>
              </c:strCache>
            </c:strRef>
          </c:cat>
          <c:val>
            <c:numRef>
              <c:f>Лист1!$E$53:$E$59</c:f>
              <c:numCache>
                <c:formatCode>General</c:formatCode>
                <c:ptCount val="7"/>
              </c:numCache>
            </c:numRef>
          </c:val>
        </c:ser>
        <c:ser>
          <c:idx val="3"/>
          <c:order val="3"/>
          <c:cat>
            <c:strRef>
              <c:f>Лист1!$B$53:$B$59</c:f>
              <c:strCache>
                <c:ptCount val="7"/>
                <c:pt idx="0">
                  <c:v>Секретарь-машинистка</c:v>
                </c:pt>
                <c:pt idx="1">
                  <c:v>Вязальщица трикотажных изделий, полотна</c:v>
                </c:pt>
                <c:pt idx="2">
                  <c:v>Оператор ЭВ и ВМ</c:v>
                </c:pt>
                <c:pt idx="3">
                  <c:v>Водитель внедорожных мотосредств</c:v>
                </c:pt>
                <c:pt idx="4">
                  <c:v>Портной</c:v>
                </c:pt>
                <c:pt idx="5">
                  <c:v>Водители ТС категории ""ВС""</c:v>
                </c:pt>
                <c:pt idx="6">
                  <c:v>Водитель ТС категории ""В""</c:v>
                </c:pt>
              </c:strCache>
            </c:strRef>
          </c:cat>
          <c:val>
            <c:numRef>
              <c:f>Лист1!$F$53:$F$59</c:f>
              <c:numCache>
                <c:formatCode>General</c:formatCode>
                <c:ptCount val="7"/>
              </c:numCache>
            </c:numRef>
          </c:val>
        </c:ser>
        <c:ser>
          <c:idx val="4"/>
          <c:order val="4"/>
          <c:dLbls>
            <c:dLbl>
              <c:idx val="0"/>
              <c:layout>
                <c:manualLayout>
                  <c:x val="-5.5555555555555455E-2"/>
                  <c:y val="6.3091461754651523E-2"/>
                </c:manualLayout>
              </c:layout>
              <c:showVal val="1"/>
            </c:dLbl>
            <c:dLbl>
              <c:idx val="1"/>
              <c:layout>
                <c:manualLayout>
                  <c:x val="-3.0555555555555582E-2"/>
                  <c:y val="6.3091461754651523E-2"/>
                </c:manualLayout>
              </c:layout>
              <c:showVal val="1"/>
            </c:dLbl>
            <c:dLbl>
              <c:idx val="4"/>
              <c:layout>
                <c:manualLayout>
                  <c:x val="-4.1666666666666664E-2"/>
                  <c:y val="7.5709754105581714E-2"/>
                </c:manualLayout>
              </c:layout>
              <c:showVal val="1"/>
            </c:dLbl>
            <c:showVal val="1"/>
          </c:dLbls>
          <c:trendline>
            <c:spPr>
              <a:ln w="63500">
                <a:solidFill>
                  <a:srgbClr val="C0504D">
                    <a:lumMod val="50000"/>
                  </a:srgbClr>
                </a:solidFill>
              </a:ln>
            </c:spPr>
            <c:trendlineType val="movingAvg"/>
            <c:period val="2"/>
          </c:trendline>
          <c:cat>
            <c:strRef>
              <c:f>Лист1!$B$53:$B$59</c:f>
              <c:strCache>
                <c:ptCount val="7"/>
                <c:pt idx="0">
                  <c:v>Секретарь-машинистка</c:v>
                </c:pt>
                <c:pt idx="1">
                  <c:v>Вязальщица трикотажных изделий, полотна</c:v>
                </c:pt>
                <c:pt idx="2">
                  <c:v>Оператор ЭВ и ВМ</c:v>
                </c:pt>
                <c:pt idx="3">
                  <c:v>Водитель внедорожных мотосредств</c:v>
                </c:pt>
                <c:pt idx="4">
                  <c:v>Портной</c:v>
                </c:pt>
                <c:pt idx="5">
                  <c:v>Водители ТС категории ""ВС""</c:v>
                </c:pt>
                <c:pt idx="6">
                  <c:v>Водитель ТС категории ""В""</c:v>
                </c:pt>
              </c:strCache>
            </c:strRef>
          </c:cat>
          <c:val>
            <c:numRef>
              <c:f>Лист1!$G$53:$G$59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0.5</c:v>
                </c:pt>
                <c:pt idx="3">
                  <c:v>0.83000000000000063</c:v>
                </c:pt>
                <c:pt idx="4">
                  <c:v>1</c:v>
                </c:pt>
                <c:pt idx="5">
                  <c:v>0.54</c:v>
                </c:pt>
                <c:pt idx="6">
                  <c:v>0.63000000000000211</c:v>
                </c:pt>
              </c:numCache>
            </c:numRef>
          </c:val>
        </c:ser>
        <c:ser>
          <c:idx val="5"/>
          <c:order val="5"/>
          <c:dLbls>
            <c:showVal val="1"/>
          </c:dLbls>
          <c:cat>
            <c:strRef>
              <c:f>Лист1!$B$53:$B$59</c:f>
              <c:strCache>
                <c:ptCount val="7"/>
                <c:pt idx="0">
                  <c:v>Секретарь-машинистка</c:v>
                </c:pt>
                <c:pt idx="1">
                  <c:v>Вязальщица трикотажных изделий, полотна</c:v>
                </c:pt>
                <c:pt idx="2">
                  <c:v>Оператор ЭВ и ВМ</c:v>
                </c:pt>
                <c:pt idx="3">
                  <c:v>Водитель внедорожных мотосредств</c:v>
                </c:pt>
                <c:pt idx="4">
                  <c:v>Портной</c:v>
                </c:pt>
                <c:pt idx="5">
                  <c:v>Водители ТС категории ""ВС""</c:v>
                </c:pt>
                <c:pt idx="6">
                  <c:v>Водитель ТС категории ""В""</c:v>
                </c:pt>
              </c:strCache>
            </c:strRef>
          </c:cat>
          <c:val>
            <c:numRef>
              <c:f>Лист1!$H$53:$H$59</c:f>
              <c:numCache>
                <c:formatCode>0%</c:formatCode>
                <c:ptCount val="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</c:ser>
        <c:axId val="86765568"/>
        <c:axId val="86767104"/>
      </c:barChart>
      <c:catAx>
        <c:axId val="86765568"/>
        <c:scaling>
          <c:orientation val="minMax"/>
        </c:scaling>
        <c:axPos val="b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86767104"/>
        <c:crosses val="autoZero"/>
        <c:auto val="1"/>
        <c:lblAlgn val="ctr"/>
        <c:lblOffset val="100"/>
      </c:catAx>
      <c:valAx>
        <c:axId val="86767104"/>
        <c:scaling>
          <c:orientation val="minMax"/>
        </c:scaling>
        <c:axPos val="l"/>
        <c:majorGridlines/>
        <c:numFmt formatCode="0%" sourceLinked="0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86765568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Литейная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2010-06-18T00:00:00</PublishDate>
  <Abstract>Аналитический публичный документ в форме периодического отчёта МОУ ДОД «Красноселькупский центр дополнительного образования детей» перед обществом, обеспечивающий регулярное (ежегодное) информирование всех заинтересованных сторон о состоянии и перспективах развития образовательного учреждения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551AE25D79B5A4BBE66562663709231" ma:contentTypeVersion="0" ma:contentTypeDescription="Создание документа." ma:contentTypeScope="" ma:versionID="ae56b3b655d61cf0569970254cad3de7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5AF091B-3C7A-41E3-B477-F2FDAA23CFDA}"/>
</file>

<file path=customXml/itemProps2.xml><?xml version="1.0" encoding="utf-8"?>
<ds:datastoreItem xmlns:ds="http://schemas.openxmlformats.org/officeDocument/2006/customXml" ds:itemID="{8A9E4812-001B-4B50-AF37-6B4A33A45077}"/>
</file>

<file path=customXml/itemProps3.xml><?xml version="1.0" encoding="utf-8"?>
<ds:datastoreItem xmlns:ds="http://schemas.openxmlformats.org/officeDocument/2006/customXml" ds:itemID="{5DE02216-D17C-4353-AAD3-FE2721D1B2B1}"/>
</file>

<file path=customXml/itemProps4.xml><?xml version="1.0" encoding="utf-8"?>
<ds:datastoreItem xmlns:ds="http://schemas.openxmlformats.org/officeDocument/2006/customXml" ds:itemID="{4127A7FE-E3EB-4757-A7AD-6BA0F45B0B14}"/>
</file>

<file path=customXml/itemProps5.xml><?xml version="1.0" encoding="utf-8"?>
<ds:datastoreItem xmlns:ds="http://schemas.openxmlformats.org/officeDocument/2006/customXml" ds:itemID="{B97BB36F-AEA5-4618-8E82-E6AD64BFBC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29</Pages>
  <Words>7718</Words>
  <Characters>43994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>Муниципальное образовательное учреждение дополнительного образования детей «Красноселькупский центр дополнительного образования детей»</Company>
  <LinksUpToDate>false</LinksUpToDate>
  <CharactersWithSpaces>51609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subject/>
  <dc:creator>Рабочая группа МОУ ДОД «КЦ ДОД»</dc:creator>
  <cp:keywords/>
  <dc:description/>
  <cp:lastModifiedBy>Инженер</cp:lastModifiedBy>
  <cp:revision>44</cp:revision>
  <dcterms:created xsi:type="dcterms:W3CDTF">2010-06-18T04:31:00Z</dcterms:created>
  <dcterms:modified xsi:type="dcterms:W3CDTF">2010-06-21T10:05:00Z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0x0101009551AE25D79B5A4BBE66562663709231</vt:lpwstr>
  </property>
</Properties>
</file>