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EF" w:rsidRDefault="001974EF" w:rsidP="001974EF">
      <w:pPr>
        <w:ind w:left="360"/>
        <w:rPr>
          <w:b/>
        </w:rPr>
      </w:pPr>
      <w:bookmarkStart w:id="0" w:name="_GoBack"/>
      <w:bookmarkEnd w:id="0"/>
    </w:p>
    <w:p w:rsidR="001974EF" w:rsidRDefault="001974EF" w:rsidP="001974E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 ОБРАЗОВАНИЯ  </w:t>
      </w:r>
    </w:p>
    <w:p w:rsidR="001974EF" w:rsidRDefault="001974EF" w:rsidP="001974EF">
      <w:pPr>
        <w:pStyle w:val="1"/>
        <w:rPr>
          <w:rFonts w:eastAsia="Arial Unicode MS"/>
          <w:bCs/>
          <w:szCs w:val="28"/>
        </w:rPr>
      </w:pPr>
      <w:r>
        <w:rPr>
          <w:bCs/>
          <w:szCs w:val="28"/>
        </w:rPr>
        <w:t>АДМИНИСТРАЦИЯ МУНИЦИПАЛЬНОЕ  ОБРАЗОВАНИЕ КРАСНОСЕЛЬКУПСКИЙ  РАЙОН</w:t>
      </w:r>
    </w:p>
    <w:p w:rsidR="001974EF" w:rsidRDefault="001974EF" w:rsidP="001974EF">
      <w:pPr>
        <w:pStyle w:val="a3"/>
        <w:rPr>
          <w:color w:val="0000FF"/>
        </w:rPr>
      </w:pPr>
    </w:p>
    <w:p w:rsidR="001974EF" w:rsidRDefault="001974EF" w:rsidP="001974EF">
      <w:pPr>
        <w:pStyle w:val="a3"/>
      </w:pPr>
      <w:r>
        <w:t>ПРИКАЗ</w:t>
      </w:r>
    </w:p>
    <w:p w:rsidR="001974EF" w:rsidRDefault="001974EF" w:rsidP="001974EF">
      <w:pPr>
        <w:pStyle w:val="a5"/>
        <w:jc w:val="center"/>
        <w:rPr>
          <w:sz w:val="28"/>
          <w:szCs w:val="28"/>
        </w:rPr>
      </w:pPr>
    </w:p>
    <w:p w:rsidR="001974EF" w:rsidRDefault="001974EF" w:rsidP="001974E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 февраля  2012 г.                      с. Красноселькуп</w:t>
      </w:r>
      <w:r>
        <w:rPr>
          <w:sz w:val="28"/>
          <w:szCs w:val="28"/>
        </w:rPr>
        <w:tab/>
        <w:t xml:space="preserve">                                   № 40</w:t>
      </w:r>
    </w:p>
    <w:p w:rsidR="001974EF" w:rsidRDefault="001974EF" w:rsidP="001974EF">
      <w:pPr>
        <w:jc w:val="center"/>
        <w:rPr>
          <w:bCs/>
          <w:sz w:val="28"/>
          <w:szCs w:val="28"/>
        </w:rPr>
      </w:pPr>
    </w:p>
    <w:p w:rsidR="001974EF" w:rsidRDefault="001974EF" w:rsidP="001974EF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основных мероприятий  по подготовке к введению федерального государственного образовательного стандарта основного общего  образования  в системе образования  Красноселькупского района</w:t>
      </w:r>
    </w:p>
    <w:p w:rsidR="001974EF" w:rsidRDefault="001974EF" w:rsidP="001974E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974EF" w:rsidRDefault="001974EF" w:rsidP="001974EF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приказов департамента образования Ямало-Ненецкого автономного округа от 31 января 2012 года №238 «Об утверждении плана основных мероприятий по подготовке к введению федерального государственного образовательного стандарта основного общего образования  Ямало-Ненецкого автономного округа» и Управления образования Администрации МО Красноселькупский район от 28 декабря 2010 года №542 «Об утверждении плана действий по модернизации общего образования в муниципальном образовании Красноселькупский район на</w:t>
      </w:r>
      <w:proofErr w:type="gramEnd"/>
      <w:r>
        <w:rPr>
          <w:sz w:val="28"/>
          <w:szCs w:val="28"/>
        </w:rPr>
        <w:t xml:space="preserve"> 2011-2015 годы»  </w:t>
      </w:r>
      <w:r>
        <w:rPr>
          <w:b/>
          <w:sz w:val="28"/>
          <w:szCs w:val="28"/>
        </w:rPr>
        <w:t xml:space="preserve">приказываю: </w:t>
      </w:r>
    </w:p>
    <w:p w:rsidR="001974EF" w:rsidRDefault="001974EF" w:rsidP="001974EF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1974EF" w:rsidRDefault="001974EF" w:rsidP="001974EF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прилагаемый план основных мероприятий  по подготовке к введению федерального государственного образовательного стандарта основного общего  образования  в системе образования  Красноселькупского района (далее-План основных мероприятий).</w:t>
      </w:r>
    </w:p>
    <w:p w:rsidR="001974EF" w:rsidRDefault="001974EF" w:rsidP="001974E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Отделам дошкольного и общего образования (Н.Г. Мельник), развития и методического обеспечения Управления образования (А.В. </w:t>
      </w:r>
      <w:proofErr w:type="spellStart"/>
      <w:r>
        <w:rPr>
          <w:sz w:val="28"/>
          <w:szCs w:val="28"/>
        </w:rPr>
        <w:t>Бем</w:t>
      </w:r>
      <w:proofErr w:type="spellEnd"/>
      <w:r>
        <w:rPr>
          <w:sz w:val="28"/>
          <w:szCs w:val="28"/>
        </w:rPr>
        <w:t>) обеспечить выполнение Плана мероприятий в установленные сроки.</w:t>
      </w:r>
    </w:p>
    <w:p w:rsidR="001974EF" w:rsidRDefault="001974EF" w:rsidP="001974E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Руководителям муниципальных общеобразовательных учреждений </w:t>
      </w:r>
      <w:r>
        <w:rPr>
          <w:sz w:val="28"/>
          <w:szCs w:val="28"/>
        </w:rPr>
        <w:t xml:space="preserve">(Т.В. Ефименко, И.Ф. </w:t>
      </w:r>
      <w:proofErr w:type="spellStart"/>
      <w:r>
        <w:rPr>
          <w:sz w:val="28"/>
          <w:szCs w:val="28"/>
        </w:rPr>
        <w:t>Скулкин</w:t>
      </w:r>
      <w:proofErr w:type="spellEnd"/>
      <w:r>
        <w:rPr>
          <w:sz w:val="28"/>
          <w:szCs w:val="28"/>
        </w:rPr>
        <w:t xml:space="preserve">, Л.Г. </w:t>
      </w:r>
      <w:proofErr w:type="spellStart"/>
      <w:r>
        <w:rPr>
          <w:sz w:val="28"/>
          <w:szCs w:val="28"/>
        </w:rPr>
        <w:t>Водолазкина</w:t>
      </w:r>
      <w:proofErr w:type="spellEnd"/>
      <w:r>
        <w:rPr>
          <w:sz w:val="28"/>
          <w:szCs w:val="28"/>
        </w:rPr>
        <w:t xml:space="preserve">, Н.Д. </w:t>
      </w:r>
      <w:proofErr w:type="spellStart"/>
      <w:r>
        <w:rPr>
          <w:sz w:val="28"/>
          <w:szCs w:val="28"/>
        </w:rPr>
        <w:t>Майляв</w:t>
      </w:r>
      <w:proofErr w:type="spellEnd"/>
      <w:r>
        <w:rPr>
          <w:sz w:val="28"/>
          <w:szCs w:val="28"/>
        </w:rPr>
        <w:t>):</w:t>
      </w:r>
    </w:p>
    <w:p w:rsidR="001974EF" w:rsidRDefault="001974EF" w:rsidP="001974E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 довести приказ до сведения педагогических работников общеобразовательного учреждения и обеспечить его выполнение;</w:t>
      </w:r>
    </w:p>
    <w:p w:rsidR="001974EF" w:rsidRDefault="001974EF" w:rsidP="001974EF">
      <w:pPr>
        <w:jc w:val="both"/>
        <w:rPr>
          <w:sz w:val="28"/>
          <w:szCs w:val="28"/>
        </w:rPr>
      </w:pPr>
      <w:r>
        <w:rPr>
          <w:sz w:val="28"/>
          <w:szCs w:val="28"/>
        </w:rPr>
        <w:t>3.2 предоставлять в отдел дошкольного и общего образования Управления образования информацию о ходе выполнения Плана основных мероприятий.</w:t>
      </w:r>
    </w:p>
    <w:p w:rsidR="001974EF" w:rsidRDefault="001974EF" w:rsidP="001974EF">
      <w:pPr>
        <w:pStyle w:val="a7"/>
        <w:ind w:left="735"/>
        <w:jc w:val="right"/>
        <w:rPr>
          <w:sz w:val="28"/>
          <w:szCs w:val="28"/>
        </w:rPr>
      </w:pPr>
      <w:r>
        <w:rPr>
          <w:sz w:val="28"/>
          <w:szCs w:val="28"/>
        </w:rPr>
        <w:t>срок: до 20 мая 2012 года;</w:t>
      </w:r>
    </w:p>
    <w:p w:rsidR="001974EF" w:rsidRDefault="001974EF" w:rsidP="001974EF">
      <w:pPr>
        <w:pStyle w:val="a7"/>
        <w:ind w:left="735"/>
        <w:jc w:val="right"/>
        <w:rPr>
          <w:sz w:val="28"/>
          <w:szCs w:val="28"/>
        </w:rPr>
      </w:pPr>
      <w:r>
        <w:rPr>
          <w:sz w:val="28"/>
          <w:szCs w:val="28"/>
        </w:rPr>
        <w:t>25 декабря 2012 года.</w:t>
      </w:r>
    </w:p>
    <w:p w:rsidR="001974EF" w:rsidRDefault="001974EF" w:rsidP="001974EF">
      <w:pPr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rStyle w:val="FontStyle20"/>
          <w:sz w:val="28"/>
          <w:szCs w:val="28"/>
        </w:rPr>
        <w:t>Контроль за</w:t>
      </w:r>
      <w:proofErr w:type="gramEnd"/>
      <w:r>
        <w:rPr>
          <w:rStyle w:val="FontStyle20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А.В. </w:t>
      </w:r>
      <w:proofErr w:type="spellStart"/>
      <w:r>
        <w:rPr>
          <w:rStyle w:val="FontStyle20"/>
          <w:sz w:val="28"/>
          <w:szCs w:val="28"/>
        </w:rPr>
        <w:t>Шарикову</w:t>
      </w:r>
      <w:proofErr w:type="spellEnd"/>
      <w:r>
        <w:rPr>
          <w:rStyle w:val="FontStyle20"/>
          <w:sz w:val="28"/>
          <w:szCs w:val="28"/>
        </w:rPr>
        <w:t>.</w:t>
      </w:r>
    </w:p>
    <w:p w:rsidR="001974EF" w:rsidRDefault="001974EF" w:rsidP="001974EF">
      <w:pPr>
        <w:pStyle w:val="a8"/>
        <w:tabs>
          <w:tab w:val="num" w:pos="0"/>
          <w:tab w:val="left" w:pos="360"/>
        </w:tabs>
        <w:spacing w:after="0" w:line="240" w:lineRule="auto"/>
        <w:ind w:firstLine="360"/>
        <w:rPr>
          <w:rStyle w:val="FontStyle20"/>
          <w:sz w:val="24"/>
          <w:szCs w:val="24"/>
          <w:lang w:val="ru-RU"/>
        </w:rPr>
      </w:pPr>
    </w:p>
    <w:p w:rsidR="001974EF" w:rsidRDefault="001974EF" w:rsidP="001974EF">
      <w:pPr>
        <w:pStyle w:val="a8"/>
        <w:tabs>
          <w:tab w:val="num" w:pos="0"/>
          <w:tab w:val="left" w:pos="360"/>
        </w:tabs>
        <w:spacing w:after="0" w:line="240" w:lineRule="auto"/>
        <w:ind w:firstLine="360"/>
        <w:rPr>
          <w:rStyle w:val="FontStyle20"/>
          <w:sz w:val="24"/>
          <w:szCs w:val="24"/>
          <w:lang w:val="ru-RU"/>
        </w:rPr>
      </w:pPr>
    </w:p>
    <w:p w:rsidR="001974EF" w:rsidRDefault="001974EF" w:rsidP="001974EF">
      <w:pPr>
        <w:pStyle w:val="a8"/>
        <w:tabs>
          <w:tab w:val="num" w:pos="0"/>
          <w:tab w:val="left" w:pos="360"/>
        </w:tabs>
        <w:spacing w:after="0" w:line="240" w:lineRule="auto"/>
        <w:ind w:firstLine="360"/>
        <w:rPr>
          <w:rStyle w:val="FontStyle20"/>
          <w:sz w:val="24"/>
          <w:szCs w:val="24"/>
          <w:lang w:val="ru-RU"/>
        </w:rPr>
      </w:pPr>
    </w:p>
    <w:p w:rsidR="001974EF" w:rsidRDefault="001974EF" w:rsidP="001974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1974EF" w:rsidRDefault="001974EF" w:rsidP="001974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О.Ф. Петрова </w:t>
      </w:r>
    </w:p>
    <w:p w:rsidR="00081CD1" w:rsidRDefault="00081CD1"/>
    <w:sectPr w:rsidR="00081CD1" w:rsidSect="001974E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A8"/>
    <w:rsid w:val="00081CD1"/>
    <w:rsid w:val="001974EF"/>
    <w:rsid w:val="003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4EF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4E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974E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974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1974EF"/>
    <w:rPr>
      <w:b/>
    </w:rPr>
  </w:style>
  <w:style w:type="character" w:customStyle="1" w:styleId="a6">
    <w:name w:val="Подзаголовок Знак"/>
    <w:basedOn w:val="a0"/>
    <w:link w:val="a5"/>
    <w:uiPriority w:val="99"/>
    <w:rsid w:val="001974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7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7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74EF"/>
    <w:pPr>
      <w:ind w:left="720"/>
      <w:contextualSpacing/>
    </w:pPr>
  </w:style>
  <w:style w:type="paragraph" w:customStyle="1" w:styleId="a8">
    <w:name w:val="Знак"/>
    <w:basedOn w:val="a"/>
    <w:rsid w:val="001974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rsid w:val="001974E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4EF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4E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974E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974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1974EF"/>
    <w:rPr>
      <w:b/>
    </w:rPr>
  </w:style>
  <w:style w:type="character" w:customStyle="1" w:styleId="a6">
    <w:name w:val="Подзаголовок Знак"/>
    <w:basedOn w:val="a0"/>
    <w:link w:val="a5"/>
    <w:uiPriority w:val="99"/>
    <w:rsid w:val="001974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7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7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74EF"/>
    <w:pPr>
      <w:ind w:left="720"/>
      <w:contextualSpacing/>
    </w:pPr>
  </w:style>
  <w:style w:type="paragraph" w:customStyle="1" w:styleId="a8">
    <w:name w:val="Знак"/>
    <w:basedOn w:val="a"/>
    <w:rsid w:val="001974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rsid w:val="001974E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dcterms:created xsi:type="dcterms:W3CDTF">2012-03-17T09:18:00Z</dcterms:created>
  <dcterms:modified xsi:type="dcterms:W3CDTF">2012-03-17T09:18:00Z</dcterms:modified>
</cp:coreProperties>
</file>